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26C39D" w14:textId="77777777" w:rsidR="006769A2" w:rsidRDefault="006769A2" w:rsidP="00FA74B1">
      <w:pPr>
        <w:rPr>
          <w:rFonts w:ascii="Arial" w:hAnsi="Arial" w:cs="Arial"/>
          <w:b/>
          <w:bCs/>
          <w:sz w:val="22"/>
          <w:szCs w:val="22"/>
        </w:rPr>
      </w:pPr>
      <w:bookmarkStart w:id="0" w:name="_Hlk65156206"/>
    </w:p>
    <w:p w14:paraId="2A2B32A1" w14:textId="77777777" w:rsidR="006769A2" w:rsidRDefault="006769A2" w:rsidP="00FA74B1">
      <w:pPr>
        <w:rPr>
          <w:rFonts w:ascii="Arial" w:hAnsi="Arial" w:cs="Arial"/>
          <w:b/>
          <w:bCs/>
          <w:sz w:val="22"/>
          <w:szCs w:val="22"/>
        </w:rPr>
      </w:pPr>
    </w:p>
    <w:p w14:paraId="56422719" w14:textId="1BF0873C" w:rsidR="006769A2" w:rsidRDefault="006769A2" w:rsidP="00FA74B1">
      <w:pPr>
        <w:jc w:val="right"/>
      </w:pPr>
      <w:r>
        <w:rPr>
          <w:rFonts w:ascii="Arial" w:hAnsi="Arial" w:cs="Arial"/>
          <w:b/>
          <w:bCs/>
          <w:sz w:val="22"/>
          <w:szCs w:val="22"/>
        </w:rPr>
        <w:t>2</w:t>
      </w:r>
      <w:r w:rsidR="00BE7FD0">
        <w:rPr>
          <w:rFonts w:ascii="Arial" w:hAnsi="Arial" w:cs="Arial"/>
          <w:b/>
          <w:bCs/>
          <w:sz w:val="22"/>
          <w:szCs w:val="22"/>
        </w:rPr>
        <w:t>6</w:t>
      </w:r>
      <w:r>
        <w:rPr>
          <w:rFonts w:ascii="Arial" w:hAnsi="Arial" w:cs="Arial"/>
          <w:b/>
          <w:bCs/>
          <w:sz w:val="22"/>
          <w:szCs w:val="22"/>
        </w:rPr>
        <w:t>. Februar 2021</w:t>
      </w:r>
    </w:p>
    <w:p w14:paraId="42E2D767" w14:textId="77777777" w:rsidR="006769A2" w:rsidRDefault="006769A2" w:rsidP="00FA74B1"/>
    <w:p w14:paraId="0D1D28BF" w14:textId="28DDE60F" w:rsidR="006769A2" w:rsidRDefault="00C827A2" w:rsidP="00FA74B1">
      <w:pPr>
        <w:pStyle w:val="EinfacherAbsatz"/>
        <w:spacing w:line="240" w:lineRule="auto"/>
        <w:rPr>
          <w:rFonts w:ascii="Arial" w:hAnsi="Arial" w:cs="Arial"/>
          <w:bCs/>
          <w:sz w:val="20"/>
          <w:szCs w:val="20"/>
        </w:rPr>
      </w:pPr>
      <w:r>
        <w:rPr>
          <w:rFonts w:ascii="Arial" w:eastAsia="Times New Roman" w:hAnsi="Arial" w:cs="Arial"/>
          <w:b/>
          <w:color w:val="00B0F0"/>
          <w:spacing w:val="6"/>
          <w:sz w:val="20"/>
          <w:szCs w:val="20"/>
        </w:rPr>
        <w:t>[</w:t>
      </w:r>
      <w:r w:rsidRPr="007F3437">
        <w:rPr>
          <w:rFonts w:ascii="Arial" w:eastAsia="Times New Roman" w:hAnsi="Arial" w:cs="Arial"/>
          <w:b/>
          <w:color w:val="00B0F0"/>
          <w:spacing w:val="6"/>
          <w:sz w:val="20"/>
          <w:szCs w:val="20"/>
          <w:highlight w:val="yellow"/>
        </w:rPr>
        <w:t>Name Ihres Unternehmens</w:t>
      </w:r>
      <w:r>
        <w:rPr>
          <w:rFonts w:ascii="Arial" w:eastAsia="Times New Roman" w:hAnsi="Arial" w:cs="Arial"/>
          <w:b/>
          <w:color w:val="00B0F0"/>
          <w:spacing w:val="6"/>
          <w:sz w:val="20"/>
          <w:szCs w:val="20"/>
        </w:rPr>
        <w:t xml:space="preserve">] </w:t>
      </w:r>
      <w:r w:rsidR="00156D37" w:rsidRPr="00156D37">
        <w:rPr>
          <w:rFonts w:ascii="Arial" w:eastAsia="Times New Roman" w:hAnsi="Arial" w:cs="Arial"/>
          <w:b/>
          <w:color w:val="auto"/>
          <w:spacing w:val="6"/>
          <w:sz w:val="20"/>
          <w:szCs w:val="20"/>
        </w:rPr>
        <w:t>beteiligt sich an Lichtaktion</w:t>
      </w:r>
    </w:p>
    <w:p w14:paraId="32B0E3EE" w14:textId="2A7A7EB2" w:rsidR="006769A2" w:rsidRPr="00B7605C" w:rsidRDefault="006769A2" w:rsidP="00FA74B1">
      <w:pPr>
        <w:pStyle w:val="EinfacherAbsatz"/>
        <w:spacing w:line="240" w:lineRule="auto"/>
        <w:rPr>
          <w:rFonts w:ascii="Arial" w:hAnsi="Arial" w:cs="Arial"/>
          <w:b/>
          <w:bCs/>
          <w:color w:val="auto"/>
          <w:sz w:val="32"/>
          <w:szCs w:val="32"/>
        </w:rPr>
      </w:pPr>
      <w:r w:rsidRPr="00B7605C">
        <w:rPr>
          <w:rFonts w:ascii="Arial" w:hAnsi="Arial" w:cs="Arial"/>
          <w:b/>
          <w:bCs/>
          <w:color w:val="auto"/>
          <w:sz w:val="32"/>
          <w:szCs w:val="32"/>
        </w:rPr>
        <w:t>Ohne Handel s</w:t>
      </w:r>
      <w:r w:rsidR="00E82376">
        <w:rPr>
          <w:rFonts w:ascii="Arial" w:hAnsi="Arial" w:cs="Arial"/>
          <w:b/>
          <w:bCs/>
          <w:color w:val="auto"/>
          <w:sz w:val="32"/>
          <w:szCs w:val="32"/>
        </w:rPr>
        <w:t>ehen</w:t>
      </w:r>
      <w:r w:rsidRPr="00B7605C">
        <w:rPr>
          <w:rFonts w:ascii="Arial" w:hAnsi="Arial" w:cs="Arial"/>
          <w:b/>
          <w:bCs/>
          <w:color w:val="auto"/>
          <w:sz w:val="32"/>
          <w:szCs w:val="32"/>
        </w:rPr>
        <w:t xml:space="preserve"> d</w:t>
      </w:r>
      <w:r w:rsidR="00156D37" w:rsidRPr="00B7605C">
        <w:rPr>
          <w:rFonts w:ascii="Arial" w:hAnsi="Arial" w:cs="Arial"/>
          <w:b/>
          <w:bCs/>
          <w:color w:val="auto"/>
          <w:sz w:val="32"/>
          <w:szCs w:val="32"/>
        </w:rPr>
        <w:t>ie Innenst</w:t>
      </w:r>
      <w:r w:rsidR="00E82376">
        <w:rPr>
          <w:rFonts w:ascii="Arial" w:hAnsi="Arial" w:cs="Arial"/>
          <w:b/>
          <w:bCs/>
          <w:color w:val="auto"/>
          <w:sz w:val="32"/>
          <w:szCs w:val="32"/>
        </w:rPr>
        <w:t>ädte</w:t>
      </w:r>
      <w:r w:rsidR="00156D37" w:rsidRPr="00B7605C">
        <w:rPr>
          <w:rFonts w:ascii="Arial" w:hAnsi="Arial" w:cs="Arial"/>
          <w:b/>
          <w:bCs/>
          <w:color w:val="auto"/>
          <w:sz w:val="32"/>
          <w:szCs w:val="32"/>
        </w:rPr>
        <w:t xml:space="preserve"> </w:t>
      </w:r>
      <w:r w:rsidRPr="00B7605C">
        <w:rPr>
          <w:rFonts w:ascii="Arial" w:hAnsi="Arial" w:cs="Arial"/>
          <w:b/>
          <w:bCs/>
          <w:color w:val="FF0000"/>
          <w:sz w:val="32"/>
          <w:szCs w:val="32"/>
        </w:rPr>
        <w:t>ROT</w:t>
      </w:r>
    </w:p>
    <w:p w14:paraId="4724F24F" w14:textId="77777777" w:rsidR="006769A2" w:rsidRDefault="006769A2" w:rsidP="00FA74B1">
      <w:pPr>
        <w:pStyle w:val="EinfacherAbsatz"/>
        <w:rPr>
          <w:rFonts w:ascii="Arial" w:hAnsi="Arial" w:cs="Arial"/>
          <w:b/>
          <w:bCs/>
          <w:sz w:val="20"/>
          <w:szCs w:val="20"/>
        </w:rPr>
      </w:pPr>
    </w:p>
    <w:p w14:paraId="7F229C01" w14:textId="2B23C4FA" w:rsidR="007F4C3F" w:rsidRDefault="005B5415" w:rsidP="00FA74B1">
      <w:pPr>
        <w:rPr>
          <w:rFonts w:ascii="Arial" w:eastAsia="Times New Roman" w:hAnsi="Arial" w:cs="Arial"/>
          <w:b/>
          <w:spacing w:val="6"/>
          <w:sz w:val="20"/>
          <w:szCs w:val="20"/>
        </w:rPr>
      </w:pPr>
      <w:r>
        <w:rPr>
          <w:rFonts w:ascii="Arial" w:eastAsia="Times New Roman" w:hAnsi="Arial" w:cs="Arial"/>
          <w:b/>
          <w:spacing w:val="6"/>
          <w:sz w:val="20"/>
          <w:szCs w:val="20"/>
        </w:rPr>
        <w:t>Verödete Fußgängerzone</w:t>
      </w:r>
      <w:r w:rsidR="00A74C8F">
        <w:rPr>
          <w:rFonts w:ascii="Arial" w:eastAsia="Times New Roman" w:hAnsi="Arial" w:cs="Arial"/>
          <w:b/>
          <w:spacing w:val="6"/>
          <w:sz w:val="20"/>
          <w:szCs w:val="20"/>
        </w:rPr>
        <w:t>n</w:t>
      </w:r>
      <w:r>
        <w:rPr>
          <w:rFonts w:ascii="Arial" w:eastAsia="Times New Roman" w:hAnsi="Arial" w:cs="Arial"/>
          <w:b/>
          <w:spacing w:val="6"/>
          <w:sz w:val="20"/>
          <w:szCs w:val="20"/>
        </w:rPr>
        <w:t xml:space="preserve"> mit leerstehenden </w:t>
      </w:r>
      <w:r w:rsidR="00A74C8F">
        <w:rPr>
          <w:rFonts w:ascii="Arial" w:eastAsia="Times New Roman" w:hAnsi="Arial" w:cs="Arial"/>
          <w:b/>
          <w:spacing w:val="6"/>
          <w:sz w:val="20"/>
          <w:szCs w:val="20"/>
        </w:rPr>
        <w:t>Läden, geschlossenen Restaurants</w:t>
      </w:r>
      <w:r w:rsidR="008C2D05">
        <w:rPr>
          <w:rFonts w:ascii="Arial" w:eastAsia="Times New Roman" w:hAnsi="Arial" w:cs="Arial"/>
          <w:b/>
          <w:spacing w:val="6"/>
          <w:sz w:val="20"/>
          <w:szCs w:val="20"/>
        </w:rPr>
        <w:t xml:space="preserve"> und</w:t>
      </w:r>
      <w:r w:rsidR="005E2D60">
        <w:rPr>
          <w:rFonts w:ascii="Arial" w:eastAsia="Times New Roman" w:hAnsi="Arial" w:cs="Arial"/>
          <w:b/>
          <w:spacing w:val="6"/>
          <w:sz w:val="20"/>
          <w:szCs w:val="20"/>
        </w:rPr>
        <w:t xml:space="preserve"> verriegelten Theatern kann niemand wollen. </w:t>
      </w:r>
      <w:r w:rsidR="007F4C3F">
        <w:rPr>
          <w:rFonts w:ascii="Arial" w:eastAsia="Times New Roman" w:hAnsi="Arial" w:cs="Arial"/>
          <w:b/>
          <w:spacing w:val="6"/>
          <w:sz w:val="20"/>
          <w:szCs w:val="20"/>
        </w:rPr>
        <w:t>Mit der Initiative „Das Leben gehört ins Zentrum“ fordert e</w:t>
      </w:r>
      <w:r w:rsidR="006769A2">
        <w:rPr>
          <w:rFonts w:ascii="Arial" w:eastAsia="Times New Roman" w:hAnsi="Arial" w:cs="Arial"/>
          <w:b/>
          <w:spacing w:val="6"/>
          <w:sz w:val="20"/>
          <w:szCs w:val="20"/>
        </w:rPr>
        <w:t xml:space="preserve">in breites Bündnis großer Einzelhändler </w:t>
      </w:r>
      <w:r w:rsidR="009853F4">
        <w:rPr>
          <w:rFonts w:ascii="Arial" w:eastAsia="Times New Roman" w:hAnsi="Arial" w:cs="Arial"/>
          <w:b/>
          <w:spacing w:val="6"/>
          <w:sz w:val="20"/>
          <w:szCs w:val="20"/>
        </w:rPr>
        <w:t xml:space="preserve">die Wiedereröffnung der Geschäfte zum 8. März. </w:t>
      </w:r>
      <w:r w:rsidR="00A82417">
        <w:rPr>
          <w:rFonts w:ascii="Arial" w:eastAsia="Times New Roman" w:hAnsi="Arial" w:cs="Arial"/>
          <w:b/>
          <w:spacing w:val="6"/>
          <w:sz w:val="20"/>
          <w:szCs w:val="20"/>
        </w:rPr>
        <w:t>Um deutlich zu machen, w</w:t>
      </w:r>
      <w:r w:rsidR="00A63339">
        <w:rPr>
          <w:rFonts w:ascii="Arial" w:eastAsia="Times New Roman" w:hAnsi="Arial" w:cs="Arial"/>
          <w:b/>
          <w:spacing w:val="6"/>
          <w:sz w:val="20"/>
          <w:szCs w:val="20"/>
        </w:rPr>
        <w:t>elche Flächen in den</w:t>
      </w:r>
      <w:r w:rsidR="00A82417">
        <w:rPr>
          <w:rFonts w:ascii="Arial" w:eastAsia="Times New Roman" w:hAnsi="Arial" w:cs="Arial"/>
          <w:b/>
          <w:spacing w:val="6"/>
          <w:sz w:val="20"/>
          <w:szCs w:val="20"/>
        </w:rPr>
        <w:t xml:space="preserve"> Innenstädte</w:t>
      </w:r>
      <w:r w:rsidR="00A63339">
        <w:rPr>
          <w:rFonts w:ascii="Arial" w:eastAsia="Times New Roman" w:hAnsi="Arial" w:cs="Arial"/>
          <w:b/>
          <w:spacing w:val="6"/>
          <w:sz w:val="20"/>
          <w:szCs w:val="20"/>
        </w:rPr>
        <w:t>n</w:t>
      </w:r>
      <w:r w:rsidR="00A82417">
        <w:rPr>
          <w:rFonts w:ascii="Arial" w:eastAsia="Times New Roman" w:hAnsi="Arial" w:cs="Arial"/>
          <w:b/>
          <w:spacing w:val="6"/>
          <w:sz w:val="20"/>
          <w:szCs w:val="20"/>
        </w:rPr>
        <w:t xml:space="preserve"> </w:t>
      </w:r>
      <w:r w:rsidR="00933C9A">
        <w:rPr>
          <w:rFonts w:ascii="Arial" w:eastAsia="Times New Roman" w:hAnsi="Arial" w:cs="Arial"/>
          <w:b/>
          <w:spacing w:val="6"/>
          <w:sz w:val="20"/>
          <w:szCs w:val="20"/>
        </w:rPr>
        <w:t xml:space="preserve">bei einem andauernden Lockdown </w:t>
      </w:r>
      <w:r w:rsidR="00A82417">
        <w:rPr>
          <w:rFonts w:ascii="Arial" w:eastAsia="Times New Roman" w:hAnsi="Arial" w:cs="Arial"/>
          <w:b/>
          <w:spacing w:val="6"/>
          <w:sz w:val="20"/>
          <w:szCs w:val="20"/>
        </w:rPr>
        <w:t xml:space="preserve">von </w:t>
      </w:r>
      <w:r w:rsidR="00A63339">
        <w:rPr>
          <w:rFonts w:ascii="Arial" w:eastAsia="Times New Roman" w:hAnsi="Arial" w:cs="Arial"/>
          <w:b/>
          <w:spacing w:val="6"/>
          <w:sz w:val="20"/>
          <w:szCs w:val="20"/>
        </w:rPr>
        <w:t xml:space="preserve">Schließung bedroht sind, </w:t>
      </w:r>
      <w:r w:rsidR="00933C9A">
        <w:rPr>
          <w:rFonts w:ascii="Arial" w:eastAsia="Times New Roman" w:hAnsi="Arial" w:cs="Arial"/>
          <w:b/>
          <w:spacing w:val="6"/>
          <w:sz w:val="20"/>
          <w:szCs w:val="20"/>
        </w:rPr>
        <w:t xml:space="preserve">lassen die Händler ihre Schaufenster </w:t>
      </w:r>
      <w:r w:rsidR="00AD7B96">
        <w:rPr>
          <w:rFonts w:ascii="Arial" w:eastAsia="Times New Roman" w:hAnsi="Arial" w:cs="Arial"/>
          <w:b/>
          <w:spacing w:val="6"/>
          <w:sz w:val="20"/>
          <w:szCs w:val="20"/>
        </w:rPr>
        <w:t>in rotem Licht erstrahlen.</w:t>
      </w:r>
    </w:p>
    <w:p w14:paraId="5800E2F3" w14:textId="50ED2742" w:rsidR="00333021" w:rsidRDefault="00333021" w:rsidP="00FA74B1">
      <w:pPr>
        <w:rPr>
          <w:rFonts w:ascii="Arial" w:eastAsia="Times New Roman" w:hAnsi="Arial" w:cs="Arial"/>
          <w:bCs/>
          <w:spacing w:val="6"/>
          <w:sz w:val="20"/>
          <w:szCs w:val="20"/>
        </w:rPr>
      </w:pPr>
    </w:p>
    <w:p w14:paraId="25661601" w14:textId="6A658965" w:rsidR="00357A86" w:rsidRPr="00357A86" w:rsidRDefault="00C827A2" w:rsidP="00FA74B1">
      <w:pPr>
        <w:rPr>
          <w:rFonts w:ascii="Arial" w:eastAsia="Times New Roman" w:hAnsi="Arial" w:cs="Arial"/>
          <w:bCs/>
          <w:spacing w:val="6"/>
          <w:sz w:val="20"/>
          <w:szCs w:val="20"/>
        </w:rPr>
      </w:pPr>
      <w:r>
        <w:rPr>
          <w:rFonts w:ascii="Arial" w:eastAsia="Times New Roman" w:hAnsi="Arial" w:cs="Arial"/>
          <w:b/>
          <w:color w:val="00B0F0"/>
          <w:spacing w:val="6"/>
          <w:sz w:val="20"/>
          <w:szCs w:val="20"/>
          <w:highlight w:val="yellow"/>
        </w:rPr>
        <w:t>[</w:t>
      </w:r>
      <w:r w:rsidRPr="007F3437">
        <w:rPr>
          <w:rFonts w:ascii="Arial" w:eastAsia="Times New Roman" w:hAnsi="Arial" w:cs="Arial"/>
          <w:b/>
          <w:color w:val="00B0F0"/>
          <w:spacing w:val="6"/>
          <w:sz w:val="20"/>
          <w:szCs w:val="20"/>
          <w:highlight w:val="yellow"/>
        </w:rPr>
        <w:t>Beispiel-Zitat der Geschäftsführung</w:t>
      </w:r>
      <w:r>
        <w:rPr>
          <w:rFonts w:ascii="Arial" w:eastAsia="Times New Roman" w:hAnsi="Arial" w:cs="Arial"/>
          <w:b/>
          <w:color w:val="00B0F0"/>
          <w:spacing w:val="6"/>
          <w:sz w:val="20"/>
          <w:szCs w:val="20"/>
          <w:highlight w:val="yellow"/>
        </w:rPr>
        <w:t xml:space="preserve"> – bitte individualisieren</w:t>
      </w:r>
      <w:r w:rsidRPr="007F3437">
        <w:rPr>
          <w:rFonts w:ascii="Arial" w:eastAsia="Times New Roman" w:hAnsi="Arial" w:cs="Arial"/>
          <w:b/>
          <w:color w:val="00B0F0"/>
          <w:spacing w:val="6"/>
          <w:sz w:val="20"/>
          <w:szCs w:val="20"/>
          <w:highlight w:val="yellow"/>
        </w:rPr>
        <w:t>:</w:t>
      </w:r>
      <w:r>
        <w:rPr>
          <w:rFonts w:ascii="Arial" w:eastAsia="Times New Roman" w:hAnsi="Arial" w:cs="Arial"/>
          <w:b/>
          <w:color w:val="00B0F0"/>
          <w:spacing w:val="6"/>
          <w:sz w:val="20"/>
          <w:szCs w:val="20"/>
        </w:rPr>
        <w:t>]</w:t>
      </w:r>
      <w:r>
        <w:rPr>
          <w:rFonts w:ascii="Arial" w:eastAsia="Times New Roman" w:hAnsi="Arial" w:cs="Arial"/>
          <w:bCs/>
          <w:spacing w:val="6"/>
          <w:sz w:val="20"/>
          <w:szCs w:val="20"/>
        </w:rPr>
        <w:t xml:space="preserve"> </w:t>
      </w:r>
      <w:r w:rsidR="006769A2">
        <w:rPr>
          <w:rFonts w:ascii="Arial" w:eastAsia="Times New Roman" w:hAnsi="Arial" w:cs="Arial"/>
          <w:bCs/>
          <w:spacing w:val="6"/>
          <w:sz w:val="20"/>
          <w:szCs w:val="20"/>
        </w:rPr>
        <w:t>„</w:t>
      </w:r>
      <w:r w:rsidR="00357A86" w:rsidRPr="00357A86">
        <w:rPr>
          <w:rFonts w:ascii="Arial" w:eastAsia="Times New Roman" w:hAnsi="Arial" w:cs="Arial"/>
          <w:bCs/>
          <w:spacing w:val="6"/>
          <w:sz w:val="20"/>
          <w:szCs w:val="20"/>
        </w:rPr>
        <w:t xml:space="preserve">Die Schließung der Geschäfte im monatelangen Lockdown bringt viele vorher erfolgreiche Unternehmen in eine </w:t>
      </w:r>
      <w:r w:rsidR="00891B93">
        <w:rPr>
          <w:rFonts w:ascii="Arial" w:eastAsia="Times New Roman" w:hAnsi="Arial" w:cs="Arial"/>
          <w:bCs/>
          <w:spacing w:val="6"/>
          <w:sz w:val="20"/>
          <w:szCs w:val="20"/>
        </w:rPr>
        <w:t xml:space="preserve">ernste </w:t>
      </w:r>
      <w:r w:rsidR="00357A86" w:rsidRPr="00357A86">
        <w:rPr>
          <w:rFonts w:ascii="Arial" w:eastAsia="Times New Roman" w:hAnsi="Arial" w:cs="Arial"/>
          <w:bCs/>
          <w:spacing w:val="6"/>
          <w:sz w:val="20"/>
          <w:szCs w:val="20"/>
        </w:rPr>
        <w:t xml:space="preserve">Notlage. Wir haben gut gewirtschaftet, aber </w:t>
      </w:r>
      <w:r w:rsidR="00891B93">
        <w:rPr>
          <w:rFonts w:ascii="Arial" w:eastAsia="Times New Roman" w:hAnsi="Arial" w:cs="Arial"/>
          <w:bCs/>
          <w:spacing w:val="6"/>
          <w:sz w:val="20"/>
          <w:szCs w:val="20"/>
        </w:rPr>
        <w:t>irgendwann sind alle Rücklagen aufgebraucht</w:t>
      </w:r>
      <w:r w:rsidR="00357A86" w:rsidRPr="00357A86">
        <w:rPr>
          <w:rFonts w:ascii="Arial" w:eastAsia="Times New Roman" w:hAnsi="Arial" w:cs="Arial"/>
          <w:bCs/>
          <w:spacing w:val="6"/>
          <w:sz w:val="20"/>
          <w:szCs w:val="20"/>
        </w:rPr>
        <w:t>. An unseren Unternehmen hängen direkt Beschäftigte und nochmal hunderttausende Arbeitsplätze in den Innenstädten. Stellen Sie sich einmal Innenstädte vor, aus denen unsere Marken und Handelspartner verschwunden sind. Wir haben in Deutschland vielerorts noch eine Einkaufskultur in den Städten. Dazu gehören neben uns als Händlern</w:t>
      </w:r>
      <w:r w:rsidR="007A753B">
        <w:rPr>
          <w:rFonts w:ascii="Arial" w:eastAsia="Times New Roman" w:hAnsi="Arial" w:cs="Arial"/>
          <w:bCs/>
          <w:spacing w:val="6"/>
          <w:sz w:val="20"/>
          <w:szCs w:val="20"/>
        </w:rPr>
        <w:t xml:space="preserve"> </w:t>
      </w:r>
      <w:proofErr w:type="gramStart"/>
      <w:r w:rsidR="00357A86" w:rsidRPr="00357A86">
        <w:rPr>
          <w:rFonts w:ascii="Arial" w:eastAsia="Times New Roman" w:hAnsi="Arial" w:cs="Arial"/>
          <w:bCs/>
          <w:spacing w:val="6"/>
          <w:sz w:val="20"/>
          <w:szCs w:val="20"/>
        </w:rPr>
        <w:t>natürlich auch</w:t>
      </w:r>
      <w:proofErr w:type="gramEnd"/>
      <w:r w:rsidR="007A753B">
        <w:rPr>
          <w:rFonts w:ascii="Arial" w:eastAsia="Times New Roman" w:hAnsi="Arial" w:cs="Arial"/>
          <w:bCs/>
          <w:spacing w:val="6"/>
          <w:sz w:val="20"/>
          <w:szCs w:val="20"/>
        </w:rPr>
        <w:t xml:space="preserve"> G</w:t>
      </w:r>
      <w:r w:rsidR="00357A86" w:rsidRPr="00357A86">
        <w:rPr>
          <w:rFonts w:ascii="Arial" w:eastAsia="Times New Roman" w:hAnsi="Arial" w:cs="Arial"/>
          <w:bCs/>
          <w:spacing w:val="6"/>
          <w:sz w:val="20"/>
          <w:szCs w:val="20"/>
        </w:rPr>
        <w:t xml:space="preserve">astronomie, Kunst und Kultur. Wenn all das in unseren Innenstädten verloren geht, </w:t>
      </w:r>
      <w:r w:rsidR="00F7204A">
        <w:rPr>
          <w:rFonts w:ascii="Arial" w:eastAsia="Times New Roman" w:hAnsi="Arial" w:cs="Arial"/>
          <w:bCs/>
          <w:spacing w:val="6"/>
          <w:sz w:val="20"/>
          <w:szCs w:val="20"/>
        </w:rPr>
        <w:t>ist das von Dauer</w:t>
      </w:r>
      <w:r w:rsidR="00357A86" w:rsidRPr="00357A86">
        <w:rPr>
          <w:rFonts w:ascii="Arial" w:eastAsia="Times New Roman" w:hAnsi="Arial" w:cs="Arial"/>
          <w:bCs/>
          <w:spacing w:val="6"/>
          <w:sz w:val="20"/>
          <w:szCs w:val="20"/>
        </w:rPr>
        <w:t>.</w:t>
      </w:r>
      <w:r w:rsidR="007A753B">
        <w:rPr>
          <w:rFonts w:ascii="Arial" w:eastAsia="Times New Roman" w:hAnsi="Arial" w:cs="Arial"/>
          <w:bCs/>
          <w:spacing w:val="6"/>
          <w:sz w:val="20"/>
          <w:szCs w:val="20"/>
        </w:rPr>
        <w:t xml:space="preserve"> Eine Wiederbelebung ist dann nicht mehr möglich.</w:t>
      </w:r>
      <w:r w:rsidR="00357A86" w:rsidRPr="00357A86">
        <w:rPr>
          <w:rFonts w:ascii="Arial" w:eastAsia="Times New Roman" w:hAnsi="Arial" w:cs="Arial"/>
          <w:bCs/>
          <w:spacing w:val="6"/>
          <w:sz w:val="20"/>
          <w:szCs w:val="20"/>
        </w:rPr>
        <w:t>“</w:t>
      </w:r>
    </w:p>
    <w:p w14:paraId="2AD17A76" w14:textId="77777777" w:rsidR="00357A86" w:rsidRDefault="00357A86" w:rsidP="00FA74B1">
      <w:pPr>
        <w:rPr>
          <w:rFonts w:ascii="Arial" w:eastAsia="Times New Roman" w:hAnsi="Arial" w:cs="Arial"/>
          <w:bCs/>
          <w:spacing w:val="6"/>
          <w:sz w:val="20"/>
          <w:szCs w:val="20"/>
        </w:rPr>
      </w:pPr>
    </w:p>
    <w:p w14:paraId="5F22BA50" w14:textId="0CD6BBBF" w:rsidR="002C3EC4" w:rsidRDefault="00D578DE" w:rsidP="00FA74B1">
      <w:pPr>
        <w:rPr>
          <w:rFonts w:ascii="Arial" w:eastAsia="Times New Roman" w:hAnsi="Arial" w:cs="Arial"/>
          <w:bCs/>
          <w:spacing w:val="6"/>
          <w:sz w:val="20"/>
          <w:szCs w:val="20"/>
        </w:rPr>
      </w:pPr>
      <w:r>
        <w:rPr>
          <w:rFonts w:ascii="Arial" w:eastAsia="Times New Roman" w:hAnsi="Arial" w:cs="Arial"/>
          <w:bCs/>
          <w:spacing w:val="6"/>
          <w:sz w:val="20"/>
          <w:szCs w:val="20"/>
        </w:rPr>
        <w:t>Das Bündnis der großen Einzelhändler</w:t>
      </w:r>
      <w:r w:rsidR="00C827A2">
        <w:rPr>
          <w:rFonts w:ascii="Arial" w:eastAsia="Times New Roman" w:hAnsi="Arial" w:cs="Arial"/>
          <w:bCs/>
          <w:spacing w:val="6"/>
          <w:sz w:val="20"/>
          <w:szCs w:val="20"/>
        </w:rPr>
        <w:t>, darunter auch</w:t>
      </w:r>
      <w:r w:rsidR="00C219FE">
        <w:rPr>
          <w:rFonts w:ascii="Arial" w:eastAsia="Times New Roman" w:hAnsi="Arial" w:cs="Arial"/>
          <w:bCs/>
          <w:spacing w:val="6"/>
          <w:sz w:val="20"/>
          <w:szCs w:val="20"/>
        </w:rPr>
        <w:t xml:space="preserve"> Thalia, Breuninger, Deichmann, </w:t>
      </w:r>
      <w:proofErr w:type="spellStart"/>
      <w:r w:rsidR="00C219FE">
        <w:rPr>
          <w:rFonts w:ascii="Arial" w:eastAsia="Times New Roman" w:hAnsi="Arial" w:cs="Arial"/>
          <w:bCs/>
          <w:spacing w:val="6"/>
          <w:sz w:val="20"/>
          <w:szCs w:val="20"/>
        </w:rPr>
        <w:t>S.Oliver</w:t>
      </w:r>
      <w:proofErr w:type="spellEnd"/>
      <w:r w:rsidR="00C219FE">
        <w:rPr>
          <w:rFonts w:ascii="Arial" w:eastAsia="Times New Roman" w:hAnsi="Arial" w:cs="Arial"/>
          <w:bCs/>
          <w:spacing w:val="6"/>
          <w:sz w:val="20"/>
          <w:szCs w:val="20"/>
        </w:rPr>
        <w:t xml:space="preserve">, </w:t>
      </w:r>
      <w:proofErr w:type="spellStart"/>
      <w:r w:rsidR="00C219FE">
        <w:rPr>
          <w:rFonts w:ascii="Arial" w:eastAsia="Times New Roman" w:hAnsi="Arial" w:cs="Arial"/>
          <w:spacing w:val="6"/>
          <w:sz w:val="20"/>
          <w:szCs w:val="20"/>
        </w:rPr>
        <w:t>Ernsting’s</w:t>
      </w:r>
      <w:proofErr w:type="spellEnd"/>
      <w:r w:rsidR="00C219FE">
        <w:rPr>
          <w:rFonts w:ascii="Arial" w:eastAsia="Times New Roman" w:hAnsi="Arial" w:cs="Arial"/>
          <w:spacing w:val="6"/>
          <w:sz w:val="20"/>
          <w:szCs w:val="20"/>
        </w:rPr>
        <w:t> </w:t>
      </w:r>
      <w:proofErr w:type="spellStart"/>
      <w:r w:rsidR="00C219FE">
        <w:rPr>
          <w:rFonts w:ascii="Arial" w:eastAsia="Times New Roman" w:hAnsi="Arial" w:cs="Arial"/>
          <w:spacing w:val="6"/>
          <w:sz w:val="20"/>
          <w:szCs w:val="20"/>
        </w:rPr>
        <w:t>family</w:t>
      </w:r>
      <w:proofErr w:type="spellEnd"/>
      <w:r w:rsidR="00C219FE">
        <w:rPr>
          <w:rFonts w:ascii="Arial" w:eastAsia="Times New Roman" w:hAnsi="Arial" w:cs="Arial"/>
          <w:spacing w:val="6"/>
          <w:sz w:val="20"/>
          <w:szCs w:val="20"/>
        </w:rPr>
        <w:t xml:space="preserve"> </w:t>
      </w:r>
      <w:r w:rsidR="00E67702">
        <w:rPr>
          <w:rFonts w:ascii="Arial" w:eastAsia="Times New Roman" w:hAnsi="Arial" w:cs="Arial"/>
          <w:spacing w:val="6"/>
          <w:sz w:val="20"/>
          <w:szCs w:val="20"/>
        </w:rPr>
        <w:t>[</w:t>
      </w:r>
      <w:r w:rsidR="00E67702" w:rsidRPr="00E67702">
        <w:rPr>
          <w:rFonts w:ascii="Arial" w:eastAsia="Times New Roman" w:hAnsi="Arial" w:cs="Arial"/>
          <w:spacing w:val="6"/>
          <w:sz w:val="20"/>
          <w:szCs w:val="20"/>
          <w:highlight w:val="yellow"/>
        </w:rPr>
        <w:t>Unternehmen ergänzen</w:t>
      </w:r>
      <w:r w:rsidR="00E67702">
        <w:rPr>
          <w:rFonts w:ascii="Arial" w:eastAsia="Times New Roman" w:hAnsi="Arial" w:cs="Arial"/>
          <w:spacing w:val="6"/>
          <w:sz w:val="20"/>
          <w:szCs w:val="20"/>
        </w:rPr>
        <w:t xml:space="preserve">] </w:t>
      </w:r>
      <w:r w:rsidR="00C219FE">
        <w:rPr>
          <w:rFonts w:ascii="Arial" w:eastAsia="Times New Roman" w:hAnsi="Arial" w:cs="Arial"/>
          <w:spacing w:val="6"/>
          <w:sz w:val="20"/>
          <w:szCs w:val="20"/>
        </w:rPr>
        <w:t>und andere große Namen</w:t>
      </w:r>
      <w:r w:rsidR="00C827A2">
        <w:rPr>
          <w:rFonts w:ascii="Arial" w:eastAsia="Times New Roman" w:hAnsi="Arial" w:cs="Arial"/>
          <w:spacing w:val="6"/>
          <w:sz w:val="20"/>
          <w:szCs w:val="20"/>
        </w:rPr>
        <w:t>,</w:t>
      </w:r>
      <w:r w:rsidR="00C219FE">
        <w:rPr>
          <w:rFonts w:ascii="Arial" w:eastAsia="Times New Roman" w:hAnsi="Arial" w:cs="Arial"/>
          <w:bCs/>
          <w:spacing w:val="6"/>
          <w:sz w:val="20"/>
          <w:szCs w:val="20"/>
        </w:rPr>
        <w:t xml:space="preserve"> </w:t>
      </w:r>
      <w:r w:rsidR="0075532F">
        <w:rPr>
          <w:rFonts w:ascii="Arial" w:eastAsia="Times New Roman" w:hAnsi="Arial" w:cs="Arial"/>
          <w:bCs/>
          <w:spacing w:val="6"/>
          <w:sz w:val="20"/>
          <w:szCs w:val="20"/>
        </w:rPr>
        <w:t>fordert ein Ende der andauernden Lockdown-Politik</w:t>
      </w:r>
      <w:r w:rsidR="00B435F3">
        <w:rPr>
          <w:rFonts w:ascii="Arial" w:eastAsia="Times New Roman" w:hAnsi="Arial" w:cs="Arial"/>
          <w:bCs/>
          <w:spacing w:val="6"/>
          <w:sz w:val="20"/>
          <w:szCs w:val="20"/>
        </w:rPr>
        <w:t xml:space="preserve"> u</w:t>
      </w:r>
      <w:r w:rsidR="00D02CE6">
        <w:rPr>
          <w:rFonts w:ascii="Arial" w:eastAsia="Times New Roman" w:hAnsi="Arial" w:cs="Arial"/>
          <w:bCs/>
          <w:spacing w:val="6"/>
          <w:sz w:val="20"/>
          <w:szCs w:val="20"/>
        </w:rPr>
        <w:t xml:space="preserve">nd erwartet </w:t>
      </w:r>
      <w:r w:rsidR="00D02CE6" w:rsidRPr="00D02CE6">
        <w:rPr>
          <w:rFonts w:ascii="Arial" w:eastAsia="Times New Roman" w:hAnsi="Arial" w:cs="Arial"/>
          <w:bCs/>
          <w:spacing w:val="6"/>
          <w:sz w:val="20"/>
          <w:szCs w:val="20"/>
        </w:rPr>
        <w:t>ein Konzept</w:t>
      </w:r>
      <w:r w:rsidR="00D02CE6">
        <w:rPr>
          <w:rFonts w:ascii="Arial" w:eastAsia="Times New Roman" w:hAnsi="Arial" w:cs="Arial"/>
          <w:bCs/>
          <w:spacing w:val="6"/>
          <w:sz w:val="20"/>
          <w:szCs w:val="20"/>
        </w:rPr>
        <w:t xml:space="preserve">, wie Leben mit Corona möglich </w:t>
      </w:r>
      <w:proofErr w:type="gramStart"/>
      <w:r w:rsidR="00D02CE6">
        <w:rPr>
          <w:rFonts w:ascii="Arial" w:eastAsia="Times New Roman" w:hAnsi="Arial" w:cs="Arial"/>
          <w:bCs/>
          <w:spacing w:val="6"/>
          <w:sz w:val="20"/>
          <w:szCs w:val="20"/>
        </w:rPr>
        <w:t>ist</w:t>
      </w:r>
      <w:proofErr w:type="gramEnd"/>
      <w:r w:rsidR="0009088C">
        <w:rPr>
          <w:rFonts w:ascii="Arial" w:eastAsia="Times New Roman" w:hAnsi="Arial" w:cs="Arial"/>
          <w:bCs/>
          <w:spacing w:val="6"/>
          <w:sz w:val="20"/>
          <w:szCs w:val="20"/>
        </w:rPr>
        <w:t>, z.B. durch</w:t>
      </w:r>
      <w:r w:rsidR="00D02CE6" w:rsidRPr="00D02CE6">
        <w:rPr>
          <w:rFonts w:ascii="Arial" w:eastAsia="Times New Roman" w:hAnsi="Arial" w:cs="Arial"/>
          <w:bCs/>
          <w:spacing w:val="6"/>
          <w:sz w:val="20"/>
          <w:szCs w:val="20"/>
        </w:rPr>
        <w:t xml:space="preserve"> </w:t>
      </w:r>
      <w:r w:rsidR="0009088C">
        <w:rPr>
          <w:rFonts w:ascii="Arial" w:eastAsia="Times New Roman" w:hAnsi="Arial" w:cs="Arial"/>
          <w:bCs/>
          <w:spacing w:val="6"/>
          <w:sz w:val="20"/>
          <w:szCs w:val="20"/>
        </w:rPr>
        <w:t>m</w:t>
      </w:r>
      <w:r w:rsidR="00D02CE6" w:rsidRPr="00D02CE6">
        <w:rPr>
          <w:rFonts w:ascii="Arial" w:eastAsia="Times New Roman" w:hAnsi="Arial" w:cs="Arial"/>
          <w:bCs/>
          <w:spacing w:val="6"/>
          <w:sz w:val="20"/>
          <w:szCs w:val="20"/>
        </w:rPr>
        <w:t xml:space="preserve">assenhafte Schnelltest, digitale Lösungen, schnelles Impfen und Anerkennung </w:t>
      </w:r>
      <w:r w:rsidR="0078526B">
        <w:rPr>
          <w:rFonts w:ascii="Arial" w:eastAsia="Times New Roman" w:hAnsi="Arial" w:cs="Arial"/>
          <w:bCs/>
          <w:spacing w:val="6"/>
          <w:sz w:val="20"/>
          <w:szCs w:val="20"/>
        </w:rPr>
        <w:t>d</w:t>
      </w:r>
      <w:r w:rsidR="00D02CE6" w:rsidRPr="00D02CE6">
        <w:rPr>
          <w:rFonts w:ascii="Arial" w:eastAsia="Times New Roman" w:hAnsi="Arial" w:cs="Arial"/>
          <w:bCs/>
          <w:spacing w:val="6"/>
          <w:sz w:val="20"/>
          <w:szCs w:val="20"/>
        </w:rPr>
        <w:t>er</w:t>
      </w:r>
      <w:r w:rsidR="0078526B">
        <w:rPr>
          <w:rFonts w:ascii="Arial" w:eastAsia="Times New Roman" w:hAnsi="Arial" w:cs="Arial"/>
          <w:bCs/>
          <w:spacing w:val="6"/>
          <w:sz w:val="20"/>
          <w:szCs w:val="20"/>
        </w:rPr>
        <w:t xml:space="preserve"> </w:t>
      </w:r>
      <w:r w:rsidR="002C3EC4">
        <w:rPr>
          <w:rFonts w:ascii="Arial" w:eastAsia="Times New Roman" w:hAnsi="Arial" w:cs="Arial"/>
          <w:bCs/>
          <w:spacing w:val="6"/>
          <w:sz w:val="20"/>
          <w:szCs w:val="20"/>
        </w:rPr>
        <w:t>erfolgreichen</w:t>
      </w:r>
      <w:r w:rsidR="00D02CE6" w:rsidRPr="00D02CE6">
        <w:rPr>
          <w:rFonts w:ascii="Arial" w:eastAsia="Times New Roman" w:hAnsi="Arial" w:cs="Arial"/>
          <w:bCs/>
          <w:spacing w:val="6"/>
          <w:sz w:val="20"/>
          <w:szCs w:val="20"/>
        </w:rPr>
        <w:t xml:space="preserve"> Hygienekonzepte.</w:t>
      </w:r>
      <w:r w:rsidR="0009088C" w:rsidRPr="0009088C">
        <w:rPr>
          <w:rFonts w:ascii="Arial" w:eastAsia="Times New Roman" w:hAnsi="Arial" w:cs="Arial"/>
          <w:bCs/>
          <w:spacing w:val="6"/>
          <w:sz w:val="20"/>
          <w:szCs w:val="20"/>
        </w:rPr>
        <w:t xml:space="preserve"> </w:t>
      </w:r>
      <w:r w:rsidR="0009088C">
        <w:rPr>
          <w:rFonts w:ascii="Arial" w:eastAsia="Times New Roman" w:hAnsi="Arial" w:cs="Arial"/>
          <w:bCs/>
          <w:spacing w:val="6"/>
          <w:sz w:val="20"/>
          <w:szCs w:val="20"/>
        </w:rPr>
        <w:t>Dazu zählen:</w:t>
      </w:r>
      <w:r w:rsidR="003B4E28" w:rsidRPr="003B4E28">
        <w:rPr>
          <w:rFonts w:ascii="Arial" w:eastAsia="Times New Roman" w:hAnsi="Arial" w:cs="Arial"/>
          <w:bCs/>
          <w:spacing w:val="6"/>
          <w:sz w:val="20"/>
          <w:szCs w:val="20"/>
        </w:rPr>
        <w:t xml:space="preserve"> </w:t>
      </w:r>
      <w:r w:rsidR="003B4E28">
        <w:rPr>
          <w:rFonts w:ascii="Arial" w:eastAsia="Times New Roman" w:hAnsi="Arial" w:cs="Arial"/>
          <w:bCs/>
          <w:spacing w:val="6"/>
          <w:sz w:val="20"/>
          <w:szCs w:val="20"/>
        </w:rPr>
        <w:t>Zugänge zu den Filialen regulieren, Reinigen und Desinfizieren, Abstand einhalten, Übertragungswege eindämmen, Mitarbeiter organisieren, Bewusstsein stärken und Umsetzung sichern.</w:t>
      </w:r>
    </w:p>
    <w:p w14:paraId="3E7B187F" w14:textId="77777777" w:rsidR="002C3EC4" w:rsidRDefault="002C3EC4" w:rsidP="00FA74B1">
      <w:pPr>
        <w:rPr>
          <w:rFonts w:ascii="Arial" w:eastAsia="Times New Roman" w:hAnsi="Arial" w:cs="Arial"/>
          <w:bCs/>
          <w:spacing w:val="6"/>
          <w:sz w:val="20"/>
          <w:szCs w:val="20"/>
        </w:rPr>
      </w:pPr>
    </w:p>
    <w:p w14:paraId="716C967E" w14:textId="6A69025F" w:rsidR="003B4E28" w:rsidRDefault="007A753B" w:rsidP="00FA74B1">
      <w:pPr>
        <w:rPr>
          <w:rFonts w:ascii="Arial" w:eastAsia="Times New Roman" w:hAnsi="Arial" w:cs="Arial"/>
          <w:bCs/>
          <w:spacing w:val="6"/>
          <w:sz w:val="20"/>
          <w:szCs w:val="20"/>
        </w:rPr>
      </w:pPr>
      <w:r>
        <w:rPr>
          <w:rFonts w:ascii="Arial" w:eastAsia="Times New Roman" w:hAnsi="Arial" w:cs="Arial"/>
          <w:bCs/>
          <w:spacing w:val="6"/>
          <w:sz w:val="20"/>
          <w:szCs w:val="20"/>
        </w:rPr>
        <w:t xml:space="preserve">Bereits nach dem ersten Lockdown hatte der Einzelhandel unter Beweis gestellt, </w:t>
      </w:r>
      <w:r w:rsidR="00300A4B">
        <w:rPr>
          <w:rFonts w:ascii="Arial" w:eastAsia="Times New Roman" w:hAnsi="Arial" w:cs="Arial"/>
          <w:bCs/>
          <w:spacing w:val="6"/>
          <w:sz w:val="20"/>
          <w:szCs w:val="20"/>
        </w:rPr>
        <w:t xml:space="preserve">dass die </w:t>
      </w:r>
      <w:r w:rsidR="0078526B">
        <w:rPr>
          <w:rFonts w:ascii="Arial" w:eastAsia="Times New Roman" w:hAnsi="Arial" w:cs="Arial"/>
          <w:bCs/>
          <w:spacing w:val="6"/>
          <w:sz w:val="20"/>
          <w:szCs w:val="20"/>
        </w:rPr>
        <w:t>flächendeckende</w:t>
      </w:r>
      <w:r w:rsidR="00300A4B">
        <w:rPr>
          <w:rFonts w:ascii="Arial" w:eastAsia="Times New Roman" w:hAnsi="Arial" w:cs="Arial"/>
          <w:bCs/>
          <w:spacing w:val="6"/>
          <w:sz w:val="20"/>
          <w:szCs w:val="20"/>
        </w:rPr>
        <w:t>n</w:t>
      </w:r>
      <w:r w:rsidR="0078526B">
        <w:rPr>
          <w:rFonts w:ascii="Arial" w:eastAsia="Times New Roman" w:hAnsi="Arial" w:cs="Arial"/>
          <w:bCs/>
          <w:spacing w:val="6"/>
          <w:sz w:val="20"/>
          <w:szCs w:val="20"/>
        </w:rPr>
        <w:t xml:space="preserve"> Maßnahmen zum Schutz von Kunden und Mitarbeitern</w:t>
      </w:r>
      <w:r w:rsidR="00300A4B">
        <w:rPr>
          <w:rFonts w:ascii="Arial" w:eastAsia="Times New Roman" w:hAnsi="Arial" w:cs="Arial"/>
          <w:bCs/>
          <w:spacing w:val="6"/>
          <w:sz w:val="20"/>
          <w:szCs w:val="20"/>
        </w:rPr>
        <w:t xml:space="preserve"> wirksam sind, was auch </w:t>
      </w:r>
      <w:r w:rsidR="00CB3B2B">
        <w:rPr>
          <w:rFonts w:ascii="Arial" w:eastAsia="Times New Roman" w:hAnsi="Arial" w:cs="Arial"/>
          <w:bCs/>
          <w:spacing w:val="6"/>
          <w:sz w:val="20"/>
          <w:szCs w:val="20"/>
        </w:rPr>
        <w:t>Zahlen des</w:t>
      </w:r>
      <w:r w:rsidR="00300A4B">
        <w:rPr>
          <w:rFonts w:ascii="Arial" w:eastAsia="Times New Roman" w:hAnsi="Arial" w:cs="Arial"/>
          <w:bCs/>
          <w:spacing w:val="6"/>
          <w:sz w:val="20"/>
          <w:szCs w:val="20"/>
        </w:rPr>
        <w:t xml:space="preserve"> Robert Koch Institut </w:t>
      </w:r>
      <w:r w:rsidR="003B4E28">
        <w:rPr>
          <w:rFonts w:ascii="Arial" w:eastAsia="Times New Roman" w:hAnsi="Arial" w:cs="Arial"/>
          <w:bCs/>
          <w:spacing w:val="6"/>
          <w:sz w:val="20"/>
          <w:szCs w:val="20"/>
        </w:rPr>
        <w:t xml:space="preserve">(RKI) </w:t>
      </w:r>
      <w:r w:rsidR="00300A4B">
        <w:rPr>
          <w:rFonts w:ascii="Arial" w:eastAsia="Times New Roman" w:hAnsi="Arial" w:cs="Arial"/>
          <w:bCs/>
          <w:spacing w:val="6"/>
          <w:sz w:val="20"/>
          <w:szCs w:val="20"/>
        </w:rPr>
        <w:t>bestätige</w:t>
      </w:r>
      <w:r w:rsidR="00CB3B2B">
        <w:rPr>
          <w:rFonts w:ascii="Arial" w:eastAsia="Times New Roman" w:hAnsi="Arial" w:cs="Arial"/>
          <w:bCs/>
          <w:spacing w:val="6"/>
          <w:sz w:val="20"/>
          <w:szCs w:val="20"/>
        </w:rPr>
        <w:t>n</w:t>
      </w:r>
      <w:r w:rsidR="0009088C">
        <w:rPr>
          <w:rFonts w:ascii="Arial" w:eastAsia="Times New Roman" w:hAnsi="Arial" w:cs="Arial"/>
          <w:bCs/>
          <w:spacing w:val="6"/>
          <w:sz w:val="20"/>
          <w:szCs w:val="20"/>
        </w:rPr>
        <w:t>.</w:t>
      </w:r>
      <w:r w:rsidR="0078526B">
        <w:rPr>
          <w:rFonts w:ascii="Arial" w:eastAsia="Times New Roman" w:hAnsi="Arial" w:cs="Arial"/>
          <w:bCs/>
          <w:spacing w:val="6"/>
          <w:sz w:val="20"/>
          <w:szCs w:val="20"/>
        </w:rPr>
        <w:t xml:space="preserve"> </w:t>
      </w:r>
      <w:r w:rsidR="003B4E28" w:rsidRPr="003B4E28">
        <w:rPr>
          <w:rFonts w:ascii="Arial" w:eastAsia="Times New Roman" w:hAnsi="Arial" w:cs="Arial"/>
          <w:bCs/>
          <w:spacing w:val="6"/>
          <w:sz w:val="20"/>
          <w:szCs w:val="20"/>
        </w:rPr>
        <w:t>Die vom RKI veröffentlichte Einschätzung des allgemeinen Infektionsrisikos bestätigt dem Einzelhandel ein niedriges Infektionsrisiko sowie grundsätzlich einen niedrigen Anteil am Infektionsgeschehen</w:t>
      </w:r>
      <w:r w:rsidR="003B4E28">
        <w:rPr>
          <w:rFonts w:ascii="Arial" w:eastAsia="Times New Roman" w:hAnsi="Arial" w:cs="Arial"/>
          <w:bCs/>
          <w:spacing w:val="6"/>
          <w:sz w:val="20"/>
          <w:szCs w:val="20"/>
        </w:rPr>
        <w:t>.</w:t>
      </w:r>
    </w:p>
    <w:p w14:paraId="777EA860" w14:textId="3773FEBE" w:rsidR="006769A2" w:rsidRDefault="006769A2" w:rsidP="00FA74B1">
      <w:pPr>
        <w:rPr>
          <w:rFonts w:ascii="Arial" w:eastAsia="Times New Roman" w:hAnsi="Arial" w:cs="Arial"/>
          <w:bCs/>
          <w:spacing w:val="6"/>
          <w:sz w:val="20"/>
          <w:szCs w:val="20"/>
        </w:rPr>
      </w:pPr>
    </w:p>
    <w:p w14:paraId="30D2B427" w14:textId="3C21772D" w:rsidR="006769A2" w:rsidRDefault="009425A5" w:rsidP="00FA74B1">
      <w:pPr>
        <w:rPr>
          <w:rFonts w:ascii="Arial" w:eastAsia="Times New Roman" w:hAnsi="Arial" w:cs="Arial"/>
          <w:bCs/>
          <w:spacing w:val="6"/>
          <w:sz w:val="20"/>
          <w:szCs w:val="20"/>
        </w:rPr>
      </w:pPr>
      <w:r>
        <w:rPr>
          <w:noProof/>
        </w:rPr>
        <mc:AlternateContent>
          <mc:Choice Requires="wps">
            <w:drawing>
              <wp:anchor distT="0" distB="0" distL="114300" distR="114300" simplePos="0" relativeHeight="251659264" behindDoc="0" locked="0" layoutInCell="1" allowOverlap="1" wp14:anchorId="6E6B45B1" wp14:editId="5AE44E24">
                <wp:simplePos x="0" y="0"/>
                <wp:positionH relativeFrom="rightMargin">
                  <wp:align>left</wp:align>
                </wp:positionH>
                <wp:positionV relativeFrom="paragraph">
                  <wp:posOffset>379730</wp:posOffset>
                </wp:positionV>
                <wp:extent cx="1568450" cy="2012950"/>
                <wp:effectExtent l="0" t="0" r="0" b="0"/>
                <wp:wrapThrough wrapText="bothSides">
                  <wp:wrapPolygon edited="0">
                    <wp:start x="525" y="613"/>
                    <wp:lineTo x="525" y="20850"/>
                    <wp:lineTo x="20726" y="20850"/>
                    <wp:lineTo x="20726" y="613"/>
                    <wp:lineTo x="525" y="613"/>
                  </wp:wrapPolygon>
                </wp:wrapThrough>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0"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D7A95" w14:textId="77777777" w:rsidR="006769A2" w:rsidRDefault="006769A2" w:rsidP="006769A2">
                            <w:pPr>
                              <w:pStyle w:val="EinfacherAbsatz"/>
                              <w:ind w:left="284"/>
                              <w:rPr>
                                <w:rFonts w:ascii="MiloOT" w:hAnsi="MiloOT" w:cs="Arial"/>
                                <w:b/>
                                <w:bCs/>
                                <w:sz w:val="20"/>
                                <w:szCs w:val="20"/>
                              </w:rPr>
                            </w:pPr>
                            <w:r>
                              <w:rPr>
                                <w:rFonts w:ascii="MiloOT" w:hAnsi="MiloOT" w:cs="Arial"/>
                                <w:b/>
                                <w:bCs/>
                                <w:sz w:val="20"/>
                                <w:szCs w:val="20"/>
                              </w:rPr>
                              <w:t>Unternehmen</w:t>
                            </w:r>
                          </w:p>
                          <w:p w14:paraId="31347388" w14:textId="77777777" w:rsidR="006769A2" w:rsidRDefault="006769A2" w:rsidP="006769A2">
                            <w:pPr>
                              <w:pStyle w:val="EinfacherAbsatz"/>
                              <w:ind w:left="284"/>
                              <w:rPr>
                                <w:rFonts w:ascii="MiloOT" w:hAnsi="MiloOT" w:cs="Arial"/>
                                <w:sz w:val="20"/>
                                <w:szCs w:val="20"/>
                              </w:rPr>
                            </w:pPr>
                            <w:r>
                              <w:rPr>
                                <w:rFonts w:ascii="MiloOT" w:hAnsi="MiloOT" w:cs="Arial"/>
                                <w:sz w:val="20"/>
                                <w:szCs w:val="20"/>
                              </w:rPr>
                              <w:t>Adresse</w:t>
                            </w:r>
                          </w:p>
                          <w:p w14:paraId="4440F43C" w14:textId="77777777" w:rsidR="006769A2" w:rsidRDefault="006769A2" w:rsidP="006769A2">
                            <w:pPr>
                              <w:pStyle w:val="EinfacherAbsatz"/>
                              <w:ind w:left="284"/>
                              <w:rPr>
                                <w:rFonts w:ascii="MiloOT" w:hAnsi="MiloOT" w:cs="Arial"/>
                                <w:b/>
                                <w:bCs/>
                                <w:sz w:val="20"/>
                                <w:szCs w:val="20"/>
                              </w:rPr>
                            </w:pPr>
                          </w:p>
                          <w:p w14:paraId="0AE674BF" w14:textId="77777777" w:rsidR="006769A2" w:rsidRDefault="006769A2" w:rsidP="006769A2">
                            <w:pPr>
                              <w:pStyle w:val="EinfacherAbsatz"/>
                              <w:ind w:left="284"/>
                              <w:rPr>
                                <w:rFonts w:ascii="MiloOT" w:hAnsi="MiloOT" w:cs="Arial"/>
                                <w:b/>
                                <w:bCs/>
                                <w:sz w:val="20"/>
                                <w:szCs w:val="20"/>
                              </w:rPr>
                            </w:pPr>
                            <w:r>
                              <w:rPr>
                                <w:rFonts w:ascii="MiloOT" w:hAnsi="MiloOT" w:cs="Arial"/>
                                <w:b/>
                                <w:bCs/>
                                <w:sz w:val="20"/>
                                <w:szCs w:val="20"/>
                              </w:rPr>
                              <w:t>Pressesprecher:</w:t>
                            </w:r>
                          </w:p>
                          <w:p w14:paraId="461979C9" w14:textId="77777777" w:rsidR="006769A2" w:rsidRDefault="006769A2" w:rsidP="006769A2">
                            <w:pPr>
                              <w:pStyle w:val="EinfacherAbsatz"/>
                              <w:ind w:left="284"/>
                              <w:rPr>
                                <w:rFonts w:ascii="MiloOT" w:hAnsi="MiloOT" w:cs="Arial"/>
                                <w:sz w:val="20"/>
                                <w:szCs w:val="20"/>
                              </w:rPr>
                            </w:pPr>
                            <w:r>
                              <w:rPr>
                                <w:rFonts w:ascii="MiloOT" w:hAnsi="MiloOT" w:cs="Arial"/>
                                <w:sz w:val="20"/>
                                <w:szCs w:val="20"/>
                              </w:rPr>
                              <w:t xml:space="preserve">Kontakt </w:t>
                            </w:r>
                          </w:p>
                          <w:p w14:paraId="5A61E8E9" w14:textId="77777777" w:rsidR="006769A2" w:rsidRDefault="006769A2" w:rsidP="006769A2">
                            <w:pPr>
                              <w:pStyle w:val="EinfacherAbsatz"/>
                              <w:ind w:left="284"/>
                              <w:rPr>
                                <w:rFonts w:ascii="MiloOT" w:hAnsi="MiloOT" w:cs="Arial"/>
                                <w:sz w:val="20"/>
                                <w:szCs w:val="20"/>
                              </w:rPr>
                            </w:pPr>
                          </w:p>
                          <w:p w14:paraId="79312B20" w14:textId="77777777" w:rsidR="006769A2" w:rsidRDefault="006769A2" w:rsidP="006769A2">
                            <w:pPr>
                              <w:pStyle w:val="EinfacherAbsatz"/>
                              <w:ind w:left="284"/>
                              <w:rPr>
                                <w:rFonts w:ascii="MiloOT" w:hAnsi="MiloOT" w:cs="Arial"/>
                                <w:sz w:val="20"/>
                                <w:szCs w:val="20"/>
                              </w:rPr>
                            </w:pPr>
                            <w:r>
                              <w:rPr>
                                <w:rFonts w:ascii="MiloOT" w:hAnsi="MiloOT" w:cs="Arial"/>
                                <w:sz w:val="20"/>
                                <w:szCs w:val="20"/>
                              </w:rPr>
                              <w:t xml:space="preserve">Facebook: </w:t>
                            </w:r>
                          </w:p>
                          <w:p w14:paraId="1E921397" w14:textId="42E9637D" w:rsidR="006769A2" w:rsidRDefault="006769A2" w:rsidP="00195160">
                            <w:pPr>
                              <w:pStyle w:val="EinfacherAbsatz"/>
                              <w:ind w:left="284"/>
                              <w:rPr>
                                <w:rFonts w:ascii="MiloOT" w:hAnsi="MiloOT" w:cs="Arial"/>
                                <w:sz w:val="20"/>
                                <w:szCs w:val="20"/>
                              </w:rPr>
                            </w:pPr>
                            <w:r>
                              <w:rPr>
                                <w:rFonts w:ascii="MiloOT" w:hAnsi="MiloOT" w:cs="Arial"/>
                                <w:sz w:val="20"/>
                                <w:szCs w:val="20"/>
                              </w:rPr>
                              <w:t xml:space="preserve">Twitter: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6B45B1" id="_x0000_t202" coordsize="21600,21600" o:spt="202" path="m,l,21600r21600,l21600,xe">
                <v:stroke joinstyle="miter"/>
                <v:path gradientshapeok="t" o:connecttype="rect"/>
              </v:shapetype>
              <v:shape id="Textfeld 1" o:spid="_x0000_s1026" type="#_x0000_t202" style="position:absolute;margin-left:0;margin-top:29.9pt;width:123.5pt;height:158.5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" filled="f" stroked="f">
                <v:textbox inset=",7.2pt,,7.2pt">
                  <w:txbxContent>
                    <w:p w14:paraId="245D7A95" w14:textId="77777777" w:rsidR="006769A2" w:rsidRDefault="006769A2" w:rsidP="006769A2">
                      <w:pPr>
                        <w:pStyle w:val="EinfacherAbsatz"/>
                        <w:ind w:left="284"/>
                        <w:rPr>
                          <w:rFonts w:ascii="MiloOT" w:hAnsi="MiloOT" w:cs="Arial"/>
                          <w:b/>
                          <w:bCs/>
                          <w:sz w:val="20"/>
                          <w:szCs w:val="20"/>
                        </w:rPr>
                      </w:pPr>
                      <w:r>
                        <w:rPr>
                          <w:rFonts w:ascii="MiloOT" w:hAnsi="MiloOT" w:cs="Arial"/>
                          <w:b/>
                          <w:bCs/>
                          <w:sz w:val="20"/>
                          <w:szCs w:val="20"/>
                        </w:rPr>
                        <w:t>Unternehmen</w:t>
                      </w:r>
                    </w:p>
                    <w:p w14:paraId="31347388" w14:textId="77777777" w:rsidR="006769A2" w:rsidRDefault="006769A2" w:rsidP="006769A2">
                      <w:pPr>
                        <w:pStyle w:val="EinfacherAbsatz"/>
                        <w:ind w:left="284"/>
                        <w:rPr>
                          <w:rFonts w:ascii="MiloOT" w:hAnsi="MiloOT" w:cs="Arial"/>
                          <w:sz w:val="20"/>
                          <w:szCs w:val="20"/>
                        </w:rPr>
                      </w:pPr>
                      <w:r>
                        <w:rPr>
                          <w:rFonts w:ascii="MiloOT" w:hAnsi="MiloOT" w:cs="Arial"/>
                          <w:sz w:val="20"/>
                          <w:szCs w:val="20"/>
                        </w:rPr>
                        <w:t>Adresse</w:t>
                      </w:r>
                    </w:p>
                    <w:p w14:paraId="4440F43C" w14:textId="77777777" w:rsidR="006769A2" w:rsidRDefault="006769A2" w:rsidP="006769A2">
                      <w:pPr>
                        <w:pStyle w:val="EinfacherAbsatz"/>
                        <w:ind w:left="284"/>
                        <w:rPr>
                          <w:rFonts w:ascii="MiloOT" w:hAnsi="MiloOT" w:cs="Arial"/>
                          <w:b/>
                          <w:bCs/>
                          <w:sz w:val="20"/>
                          <w:szCs w:val="20"/>
                        </w:rPr>
                      </w:pPr>
                    </w:p>
                    <w:p w14:paraId="0AE674BF" w14:textId="77777777" w:rsidR="006769A2" w:rsidRDefault="006769A2" w:rsidP="006769A2">
                      <w:pPr>
                        <w:pStyle w:val="EinfacherAbsatz"/>
                        <w:ind w:left="284"/>
                        <w:rPr>
                          <w:rFonts w:ascii="MiloOT" w:hAnsi="MiloOT" w:cs="Arial"/>
                          <w:b/>
                          <w:bCs/>
                          <w:sz w:val="20"/>
                          <w:szCs w:val="20"/>
                        </w:rPr>
                      </w:pPr>
                      <w:r>
                        <w:rPr>
                          <w:rFonts w:ascii="MiloOT" w:hAnsi="MiloOT" w:cs="Arial"/>
                          <w:b/>
                          <w:bCs/>
                          <w:sz w:val="20"/>
                          <w:szCs w:val="20"/>
                        </w:rPr>
                        <w:t>Pressesprecher:</w:t>
                      </w:r>
                    </w:p>
                    <w:p w14:paraId="461979C9" w14:textId="77777777" w:rsidR="006769A2" w:rsidRDefault="006769A2" w:rsidP="006769A2">
                      <w:pPr>
                        <w:pStyle w:val="EinfacherAbsatz"/>
                        <w:ind w:left="284"/>
                        <w:rPr>
                          <w:rFonts w:ascii="MiloOT" w:hAnsi="MiloOT" w:cs="Arial"/>
                          <w:sz w:val="20"/>
                          <w:szCs w:val="20"/>
                        </w:rPr>
                      </w:pPr>
                      <w:r>
                        <w:rPr>
                          <w:rFonts w:ascii="MiloOT" w:hAnsi="MiloOT" w:cs="Arial"/>
                          <w:sz w:val="20"/>
                          <w:szCs w:val="20"/>
                        </w:rPr>
                        <w:t xml:space="preserve">Kontakt </w:t>
                      </w:r>
                    </w:p>
                    <w:p w14:paraId="5A61E8E9" w14:textId="77777777" w:rsidR="006769A2" w:rsidRDefault="006769A2" w:rsidP="006769A2">
                      <w:pPr>
                        <w:pStyle w:val="EinfacherAbsatz"/>
                        <w:ind w:left="284"/>
                        <w:rPr>
                          <w:rFonts w:ascii="MiloOT" w:hAnsi="MiloOT" w:cs="Arial"/>
                          <w:sz w:val="20"/>
                          <w:szCs w:val="20"/>
                        </w:rPr>
                      </w:pPr>
                    </w:p>
                    <w:p w14:paraId="79312B20" w14:textId="77777777" w:rsidR="006769A2" w:rsidRDefault="006769A2" w:rsidP="006769A2">
                      <w:pPr>
                        <w:pStyle w:val="EinfacherAbsatz"/>
                        <w:ind w:left="284"/>
                        <w:rPr>
                          <w:rFonts w:ascii="MiloOT" w:hAnsi="MiloOT" w:cs="Arial"/>
                          <w:sz w:val="20"/>
                          <w:szCs w:val="20"/>
                        </w:rPr>
                      </w:pPr>
                      <w:r>
                        <w:rPr>
                          <w:rFonts w:ascii="MiloOT" w:hAnsi="MiloOT" w:cs="Arial"/>
                          <w:sz w:val="20"/>
                          <w:szCs w:val="20"/>
                        </w:rPr>
                        <w:t xml:space="preserve">Facebook: </w:t>
                      </w:r>
                    </w:p>
                    <w:p w14:paraId="1E921397" w14:textId="42E9637D" w:rsidR="006769A2" w:rsidRDefault="006769A2" w:rsidP="00195160">
                      <w:pPr>
                        <w:pStyle w:val="EinfacherAbsatz"/>
                        <w:ind w:left="284"/>
                        <w:rPr>
                          <w:rFonts w:ascii="MiloOT" w:hAnsi="MiloOT" w:cs="Arial"/>
                          <w:sz w:val="20"/>
                          <w:szCs w:val="20"/>
                        </w:rPr>
                      </w:pPr>
                      <w:r>
                        <w:rPr>
                          <w:rFonts w:ascii="MiloOT" w:hAnsi="MiloOT" w:cs="Arial"/>
                          <w:sz w:val="20"/>
                          <w:szCs w:val="20"/>
                        </w:rPr>
                        <w:t xml:space="preserve">Twitter: </w:t>
                      </w:r>
                    </w:p>
                  </w:txbxContent>
                </v:textbox>
                <w10:wrap type="through" anchorx="margin"/>
              </v:shape>
            </w:pict>
          </mc:Fallback>
        </mc:AlternateContent>
      </w:r>
      <w:r w:rsidR="002C7363">
        <w:rPr>
          <w:rFonts w:ascii="Arial" w:eastAsia="Times New Roman" w:hAnsi="Arial" w:cs="Arial"/>
          <w:bCs/>
          <w:spacing w:val="6"/>
          <w:sz w:val="20"/>
          <w:szCs w:val="20"/>
        </w:rPr>
        <w:t xml:space="preserve">Mit der </w:t>
      </w:r>
      <w:r w:rsidR="00867013">
        <w:rPr>
          <w:rFonts w:ascii="Arial" w:eastAsia="Times New Roman" w:hAnsi="Arial" w:cs="Arial"/>
          <w:bCs/>
          <w:spacing w:val="6"/>
          <w:sz w:val="20"/>
          <w:szCs w:val="20"/>
        </w:rPr>
        <w:t xml:space="preserve">Lichtaktion „Die Stadt lebt“ will der Einzelhandel deutlich machen, dass große Teile von Deutschlands Innenstädten akut </w:t>
      </w:r>
      <w:r w:rsidR="004D4D5F">
        <w:rPr>
          <w:rFonts w:ascii="Arial" w:eastAsia="Times New Roman" w:hAnsi="Arial" w:cs="Arial"/>
          <w:bCs/>
          <w:spacing w:val="6"/>
          <w:sz w:val="20"/>
          <w:szCs w:val="20"/>
        </w:rPr>
        <w:t>bedroht sind</w:t>
      </w:r>
      <w:r w:rsidR="0067045D">
        <w:rPr>
          <w:rFonts w:ascii="Arial" w:eastAsia="Times New Roman" w:hAnsi="Arial" w:cs="Arial"/>
          <w:bCs/>
          <w:spacing w:val="6"/>
          <w:sz w:val="20"/>
          <w:szCs w:val="20"/>
        </w:rPr>
        <w:t>.</w:t>
      </w:r>
      <w:r w:rsidR="00F01FE7">
        <w:rPr>
          <w:rFonts w:ascii="Arial" w:eastAsia="Times New Roman" w:hAnsi="Arial" w:cs="Arial"/>
          <w:bCs/>
          <w:spacing w:val="6"/>
          <w:sz w:val="20"/>
          <w:szCs w:val="20"/>
        </w:rPr>
        <w:t xml:space="preserve"> Deshalb schalten </w:t>
      </w:r>
      <w:r w:rsidR="00CF6C14">
        <w:rPr>
          <w:rFonts w:ascii="Arial" w:eastAsia="Times New Roman" w:hAnsi="Arial" w:cs="Arial"/>
          <w:bCs/>
          <w:spacing w:val="6"/>
          <w:sz w:val="20"/>
          <w:szCs w:val="20"/>
        </w:rPr>
        <w:t>d</w:t>
      </w:r>
      <w:r w:rsidR="00F01FE7">
        <w:rPr>
          <w:rFonts w:ascii="Arial" w:eastAsia="Times New Roman" w:hAnsi="Arial" w:cs="Arial"/>
          <w:bCs/>
          <w:spacing w:val="6"/>
          <w:sz w:val="20"/>
          <w:szCs w:val="20"/>
        </w:rPr>
        <w:t>ie</w:t>
      </w:r>
      <w:r w:rsidR="00CF6C14">
        <w:rPr>
          <w:rFonts w:ascii="Arial" w:eastAsia="Times New Roman" w:hAnsi="Arial" w:cs="Arial"/>
          <w:bCs/>
          <w:spacing w:val="6"/>
          <w:sz w:val="20"/>
          <w:szCs w:val="20"/>
        </w:rPr>
        <w:t xml:space="preserve"> Händler</w:t>
      </w:r>
      <w:r w:rsidR="00F01FE7">
        <w:rPr>
          <w:rFonts w:ascii="Arial" w:eastAsia="Times New Roman" w:hAnsi="Arial" w:cs="Arial"/>
          <w:bCs/>
          <w:spacing w:val="6"/>
          <w:sz w:val="20"/>
          <w:szCs w:val="20"/>
        </w:rPr>
        <w:t xml:space="preserve"> </w:t>
      </w:r>
      <w:r w:rsidR="00AD4C2C">
        <w:rPr>
          <w:rFonts w:ascii="Arial" w:eastAsia="Times New Roman" w:hAnsi="Arial" w:cs="Arial"/>
          <w:bCs/>
          <w:spacing w:val="6"/>
          <w:sz w:val="20"/>
          <w:szCs w:val="20"/>
        </w:rPr>
        <w:t>von</w:t>
      </w:r>
      <w:r w:rsidR="00F01FE7">
        <w:rPr>
          <w:rFonts w:ascii="Arial" w:eastAsia="Times New Roman" w:hAnsi="Arial" w:cs="Arial"/>
          <w:bCs/>
          <w:spacing w:val="6"/>
          <w:sz w:val="20"/>
          <w:szCs w:val="20"/>
        </w:rPr>
        <w:t xml:space="preserve"> </w:t>
      </w:r>
      <w:r w:rsidR="00AD4C2C">
        <w:rPr>
          <w:rFonts w:ascii="Arial" w:eastAsia="Times New Roman" w:hAnsi="Arial" w:cs="Arial"/>
          <w:bCs/>
          <w:spacing w:val="6"/>
          <w:sz w:val="20"/>
          <w:szCs w:val="20"/>
        </w:rPr>
        <w:t>Sonn</w:t>
      </w:r>
      <w:r w:rsidR="00933D71">
        <w:rPr>
          <w:rFonts w:ascii="Arial" w:eastAsia="Times New Roman" w:hAnsi="Arial" w:cs="Arial"/>
          <w:bCs/>
          <w:spacing w:val="6"/>
          <w:sz w:val="20"/>
          <w:szCs w:val="20"/>
        </w:rPr>
        <w:t>tag</w:t>
      </w:r>
      <w:r w:rsidR="00F01FE7">
        <w:rPr>
          <w:rFonts w:ascii="Arial" w:eastAsia="Times New Roman" w:hAnsi="Arial" w:cs="Arial"/>
          <w:bCs/>
          <w:spacing w:val="6"/>
          <w:sz w:val="20"/>
          <w:szCs w:val="20"/>
        </w:rPr>
        <w:t xml:space="preserve"> </w:t>
      </w:r>
      <w:r w:rsidR="00F0290A">
        <w:rPr>
          <w:rFonts w:ascii="Arial" w:eastAsia="Times New Roman" w:hAnsi="Arial" w:cs="Arial"/>
          <w:bCs/>
          <w:spacing w:val="6"/>
          <w:sz w:val="20"/>
          <w:szCs w:val="20"/>
        </w:rPr>
        <w:t>bis Dienstag</w:t>
      </w:r>
      <w:r w:rsidR="00FC7839">
        <w:rPr>
          <w:rFonts w:ascii="Arial" w:eastAsia="Times New Roman" w:hAnsi="Arial" w:cs="Arial"/>
          <w:bCs/>
          <w:spacing w:val="6"/>
          <w:sz w:val="20"/>
          <w:szCs w:val="20"/>
        </w:rPr>
        <w:t xml:space="preserve"> (28. Februar bis </w:t>
      </w:r>
      <w:r w:rsidR="00EC5096">
        <w:rPr>
          <w:rFonts w:ascii="Arial" w:eastAsia="Times New Roman" w:hAnsi="Arial" w:cs="Arial"/>
          <w:bCs/>
          <w:spacing w:val="6"/>
          <w:sz w:val="20"/>
          <w:szCs w:val="20"/>
        </w:rPr>
        <w:t>2. März) abends</w:t>
      </w:r>
      <w:r w:rsidR="00F01FE7">
        <w:rPr>
          <w:rFonts w:ascii="Arial" w:eastAsia="Times New Roman" w:hAnsi="Arial" w:cs="Arial"/>
          <w:bCs/>
          <w:spacing w:val="6"/>
          <w:sz w:val="20"/>
          <w:szCs w:val="20"/>
        </w:rPr>
        <w:t xml:space="preserve"> die Schaufensterbeleuchtung aus </w:t>
      </w:r>
      <w:r w:rsidR="004B6CDB">
        <w:rPr>
          <w:rFonts w:ascii="Arial" w:eastAsia="Times New Roman" w:hAnsi="Arial" w:cs="Arial"/>
          <w:bCs/>
          <w:spacing w:val="6"/>
          <w:sz w:val="20"/>
          <w:szCs w:val="20"/>
        </w:rPr>
        <w:t>und ersetzen sie durch rotes Licht</w:t>
      </w:r>
      <w:r w:rsidR="00A76111">
        <w:rPr>
          <w:rFonts w:ascii="Arial" w:eastAsia="Times New Roman" w:hAnsi="Arial" w:cs="Arial"/>
          <w:bCs/>
          <w:spacing w:val="6"/>
          <w:sz w:val="20"/>
          <w:szCs w:val="20"/>
        </w:rPr>
        <w:t xml:space="preserve"> – damit die Ministerpräsidentenkonferenz d</w:t>
      </w:r>
      <w:r w:rsidR="00CF6C14">
        <w:rPr>
          <w:rFonts w:ascii="Arial" w:eastAsia="Times New Roman" w:hAnsi="Arial" w:cs="Arial"/>
          <w:bCs/>
          <w:spacing w:val="6"/>
          <w:sz w:val="20"/>
          <w:szCs w:val="20"/>
        </w:rPr>
        <w:t>as Schicksal der Innenstädte deutlich vor Augen hat.</w:t>
      </w:r>
    </w:p>
    <w:p w14:paraId="1AE1B2A7" w14:textId="77777777" w:rsidR="00EA1373" w:rsidRDefault="00EA1373" w:rsidP="00FA74B1"/>
    <w:p w14:paraId="65555664" w14:textId="79DDA859" w:rsidR="006769A2" w:rsidRDefault="00705E36" w:rsidP="00FA74B1">
      <w:pPr>
        <w:rPr>
          <w:rFonts w:ascii="Arial" w:hAnsi="Arial" w:cs="Arial"/>
          <w:sz w:val="20"/>
          <w:szCs w:val="20"/>
        </w:rPr>
      </w:pPr>
      <w:r w:rsidRPr="00705E36">
        <w:rPr>
          <w:rFonts w:ascii="Arial" w:hAnsi="Arial" w:cs="Arial"/>
          <w:sz w:val="20"/>
          <w:szCs w:val="20"/>
        </w:rPr>
        <w:t>„Wir müssen lernen, mit der Pandemie zu leben. Das heißt für mich auch, wieder eine Balance zwischen Gesundheitsschutz und Wirtschaftsinteressen herzustellen. Aktuell gibt es sie nicht und ich befürchte, dass wir unserer Wirtschaft damit nachhaltig schaden</w:t>
      </w:r>
      <w:r>
        <w:rPr>
          <w:rFonts w:ascii="Arial" w:hAnsi="Arial" w:cs="Arial"/>
          <w:sz w:val="20"/>
          <w:szCs w:val="20"/>
        </w:rPr>
        <w:t xml:space="preserve">“, erklärt Claus-Dietrich Lahrs, CEO von </w:t>
      </w:r>
      <w:proofErr w:type="spellStart"/>
      <w:r>
        <w:rPr>
          <w:rFonts w:ascii="Arial" w:hAnsi="Arial" w:cs="Arial"/>
          <w:sz w:val="20"/>
          <w:szCs w:val="20"/>
        </w:rPr>
        <w:t>S.Oliver</w:t>
      </w:r>
      <w:proofErr w:type="spellEnd"/>
      <w:r w:rsidR="00B31045">
        <w:rPr>
          <w:rFonts w:ascii="Arial" w:hAnsi="Arial" w:cs="Arial"/>
          <w:sz w:val="20"/>
          <w:szCs w:val="20"/>
        </w:rPr>
        <w:t>,</w:t>
      </w:r>
      <w:r>
        <w:rPr>
          <w:rFonts w:ascii="Arial" w:hAnsi="Arial" w:cs="Arial"/>
          <w:sz w:val="20"/>
          <w:szCs w:val="20"/>
        </w:rPr>
        <w:t xml:space="preserve"> </w:t>
      </w:r>
      <w:r w:rsidR="00750EBB">
        <w:rPr>
          <w:rFonts w:ascii="Arial" w:hAnsi="Arial" w:cs="Arial"/>
          <w:sz w:val="20"/>
          <w:szCs w:val="20"/>
        </w:rPr>
        <w:t xml:space="preserve">im Namen des Einzelhandels-Bündnisses. </w:t>
      </w:r>
      <w:r w:rsidRPr="00705E36">
        <w:rPr>
          <w:rFonts w:ascii="Arial" w:hAnsi="Arial" w:cs="Arial"/>
          <w:sz w:val="20"/>
          <w:szCs w:val="20"/>
        </w:rPr>
        <w:t xml:space="preserve">„Die Innenstadt ist ein Mikrokosmos, der nur im Zusammenspiel funktioniert – mit Handel, Gastronomie, Kultur und den Städten. Sobald ein Faktor wegfällt, leidet das Gesamterlebnis Innenstadt. </w:t>
      </w:r>
      <w:r w:rsidR="00750EBB">
        <w:rPr>
          <w:rFonts w:ascii="Arial" w:hAnsi="Arial" w:cs="Arial"/>
          <w:sz w:val="20"/>
          <w:szCs w:val="20"/>
        </w:rPr>
        <w:t>Das Leben gehört zurück ins Zentrum</w:t>
      </w:r>
      <w:r w:rsidRPr="00705E36">
        <w:rPr>
          <w:rFonts w:ascii="Arial" w:hAnsi="Arial" w:cs="Arial"/>
          <w:sz w:val="20"/>
          <w:szCs w:val="20"/>
        </w:rPr>
        <w:t>.</w:t>
      </w:r>
      <w:r w:rsidR="00B31045">
        <w:rPr>
          <w:rFonts w:ascii="Arial" w:hAnsi="Arial" w:cs="Arial"/>
          <w:sz w:val="20"/>
          <w:szCs w:val="20"/>
        </w:rPr>
        <w:t xml:space="preserve"> Der Einkaufs-Bummel soll auch nac</w:t>
      </w:r>
      <w:r w:rsidR="00481FA2">
        <w:rPr>
          <w:rFonts w:ascii="Arial" w:hAnsi="Arial" w:cs="Arial"/>
          <w:sz w:val="20"/>
          <w:szCs w:val="20"/>
        </w:rPr>
        <w:t>h Corona noch Spaß machen.</w:t>
      </w:r>
      <w:r w:rsidRPr="00705E36">
        <w:rPr>
          <w:rFonts w:ascii="Arial" w:hAnsi="Arial" w:cs="Arial"/>
          <w:sz w:val="20"/>
          <w:szCs w:val="20"/>
        </w:rPr>
        <w:t>“ </w:t>
      </w:r>
    </w:p>
    <w:bookmarkEnd w:id="0"/>
    <w:p w14:paraId="76590AFB" w14:textId="65A5F95F" w:rsidR="00677B10" w:rsidRPr="00514B30" w:rsidRDefault="00677B10" w:rsidP="00FA74B1">
      <w:pPr>
        <w:rPr>
          <w:rFonts w:ascii="Arial" w:hAnsi="Arial" w:cs="Arial"/>
          <w:sz w:val="20"/>
        </w:rPr>
      </w:pPr>
    </w:p>
    <w:sectPr w:rsidR="00677B10" w:rsidRPr="00514B30" w:rsidSect="00FA74B1">
      <w:pgSz w:w="11906" w:h="16838"/>
      <w:pgMar w:top="1418" w:right="2552"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loOT">
    <w:altName w:val="Calibri"/>
    <w:panose1 w:val="00000000000000000000"/>
    <w:charset w:val="00"/>
    <w:family w:val="swiss"/>
    <w:notTrueType/>
    <w:pitch w:val="variable"/>
    <w:sig w:usb0="800000EF" w:usb1="4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450861"/>
    <w:multiLevelType w:val="hybridMultilevel"/>
    <w:tmpl w:val="8920204C"/>
    <w:lvl w:ilvl="0" w:tplc="F85A4F2A">
      <w:numFmt w:val="bullet"/>
      <w:lvlText w:val=""/>
      <w:lvlJc w:val="left"/>
      <w:pPr>
        <w:ind w:left="720" w:hanging="360"/>
      </w:pPr>
      <w:rPr>
        <w:rFonts w:ascii="Symbol" w:eastAsia="Calibri" w:hAnsi="Symbol" w:cs="Segoe U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D2F"/>
    <w:rsid w:val="00027AA0"/>
    <w:rsid w:val="0009088C"/>
    <w:rsid w:val="00156D37"/>
    <w:rsid w:val="00195160"/>
    <w:rsid w:val="001C404D"/>
    <w:rsid w:val="002350FA"/>
    <w:rsid w:val="002C3E1F"/>
    <w:rsid w:val="002C3EC4"/>
    <w:rsid w:val="002C7363"/>
    <w:rsid w:val="00300A4B"/>
    <w:rsid w:val="00333021"/>
    <w:rsid w:val="00357A86"/>
    <w:rsid w:val="003B4E28"/>
    <w:rsid w:val="00456BA1"/>
    <w:rsid w:val="00481FA2"/>
    <w:rsid w:val="00486186"/>
    <w:rsid w:val="00493D2F"/>
    <w:rsid w:val="004B6CDB"/>
    <w:rsid w:val="004D0982"/>
    <w:rsid w:val="004D4D5F"/>
    <w:rsid w:val="004F79D3"/>
    <w:rsid w:val="00514B30"/>
    <w:rsid w:val="00520A4F"/>
    <w:rsid w:val="005B5415"/>
    <w:rsid w:val="005D5742"/>
    <w:rsid w:val="005E2D60"/>
    <w:rsid w:val="0067045D"/>
    <w:rsid w:val="006769A2"/>
    <w:rsid w:val="00677B10"/>
    <w:rsid w:val="006F4B97"/>
    <w:rsid w:val="006F6C9F"/>
    <w:rsid w:val="00705E36"/>
    <w:rsid w:val="00707D4A"/>
    <w:rsid w:val="00750EBB"/>
    <w:rsid w:val="0075532F"/>
    <w:rsid w:val="00770783"/>
    <w:rsid w:val="0078526B"/>
    <w:rsid w:val="007A753B"/>
    <w:rsid w:val="007E1AE8"/>
    <w:rsid w:val="007E63BF"/>
    <w:rsid w:val="007F4C3F"/>
    <w:rsid w:val="008644FB"/>
    <w:rsid w:val="00867013"/>
    <w:rsid w:val="0086748C"/>
    <w:rsid w:val="00891B93"/>
    <w:rsid w:val="008C2D05"/>
    <w:rsid w:val="00933C9A"/>
    <w:rsid w:val="00933D71"/>
    <w:rsid w:val="009425A5"/>
    <w:rsid w:val="009853F4"/>
    <w:rsid w:val="00A63339"/>
    <w:rsid w:val="00A74C8F"/>
    <w:rsid w:val="00A76111"/>
    <w:rsid w:val="00A82417"/>
    <w:rsid w:val="00AB54B3"/>
    <w:rsid w:val="00AD4C2C"/>
    <w:rsid w:val="00AD7B96"/>
    <w:rsid w:val="00B31045"/>
    <w:rsid w:val="00B435F3"/>
    <w:rsid w:val="00B7605C"/>
    <w:rsid w:val="00BE7FD0"/>
    <w:rsid w:val="00C219FE"/>
    <w:rsid w:val="00C22533"/>
    <w:rsid w:val="00C22AFC"/>
    <w:rsid w:val="00C827A2"/>
    <w:rsid w:val="00CB361C"/>
    <w:rsid w:val="00CB3B2B"/>
    <w:rsid w:val="00CE277F"/>
    <w:rsid w:val="00CF1F27"/>
    <w:rsid w:val="00CF6C14"/>
    <w:rsid w:val="00D02CE6"/>
    <w:rsid w:val="00D02D58"/>
    <w:rsid w:val="00D06FB3"/>
    <w:rsid w:val="00D22194"/>
    <w:rsid w:val="00D5043E"/>
    <w:rsid w:val="00D578DE"/>
    <w:rsid w:val="00DC633A"/>
    <w:rsid w:val="00E67702"/>
    <w:rsid w:val="00E77330"/>
    <w:rsid w:val="00E82376"/>
    <w:rsid w:val="00EA1373"/>
    <w:rsid w:val="00EC5096"/>
    <w:rsid w:val="00F01FE7"/>
    <w:rsid w:val="00F0290A"/>
    <w:rsid w:val="00F03225"/>
    <w:rsid w:val="00F7204A"/>
    <w:rsid w:val="00FA74B1"/>
    <w:rsid w:val="00FC7839"/>
    <w:rsid w:val="00FF58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8AF0F"/>
  <w15:chartTrackingRefBased/>
  <w15:docId w15:val="{36375C74-BB8A-4A87-9319-3EDB207D9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69A2"/>
    <w:pPr>
      <w:spacing w:after="0" w:line="240" w:lineRule="auto"/>
    </w:pPr>
    <w:rPr>
      <w:rFonts w:ascii="Cambria" w:eastAsia="MS Mincho" w:hAnsi="Cambria"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facherAbsatz">
    <w:name w:val="[Einfacher Absatz]"/>
    <w:basedOn w:val="Standard"/>
    <w:uiPriority w:val="99"/>
    <w:rsid w:val="006769A2"/>
    <w:pPr>
      <w:widowControl w:val="0"/>
      <w:autoSpaceDE w:val="0"/>
      <w:autoSpaceDN w:val="0"/>
      <w:adjustRightInd w:val="0"/>
      <w:spacing w:line="288" w:lineRule="auto"/>
    </w:pPr>
    <w:rPr>
      <w:rFonts w:ascii="MinionPro-Regular" w:hAnsi="MinionPro-Regular" w:cs="MinionPro-Regular"/>
      <w:color w:val="000000"/>
    </w:rPr>
  </w:style>
  <w:style w:type="character" w:customStyle="1" w:styleId="normaltextrun">
    <w:name w:val="normaltextrun"/>
    <w:basedOn w:val="Absatz-Standardschriftart"/>
    <w:rsid w:val="006769A2"/>
  </w:style>
  <w:style w:type="character" w:customStyle="1" w:styleId="eop">
    <w:name w:val="eop"/>
    <w:basedOn w:val="Absatz-Standardschriftart"/>
    <w:rsid w:val="006769A2"/>
  </w:style>
  <w:style w:type="paragraph" w:styleId="berarbeitung">
    <w:name w:val="Revision"/>
    <w:hidden/>
    <w:uiPriority w:val="99"/>
    <w:semiHidden/>
    <w:rsid w:val="002350FA"/>
    <w:pPr>
      <w:spacing w:after="0" w:line="240" w:lineRule="auto"/>
    </w:pPr>
    <w:rPr>
      <w:rFonts w:ascii="Cambria" w:eastAsia="MS Mincho" w:hAnsi="Cambria"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489221">
      <w:bodyDiv w:val="1"/>
      <w:marLeft w:val="0"/>
      <w:marRight w:val="0"/>
      <w:marTop w:val="0"/>
      <w:marBottom w:val="0"/>
      <w:divBdr>
        <w:top w:val="none" w:sz="0" w:space="0" w:color="auto"/>
        <w:left w:val="none" w:sz="0" w:space="0" w:color="auto"/>
        <w:bottom w:val="none" w:sz="0" w:space="0" w:color="auto"/>
        <w:right w:val="none" w:sz="0" w:space="0" w:color="auto"/>
      </w:divBdr>
      <w:divsChild>
        <w:div w:id="1643847972">
          <w:marLeft w:val="0"/>
          <w:marRight w:val="0"/>
          <w:marTop w:val="0"/>
          <w:marBottom w:val="0"/>
          <w:divBdr>
            <w:top w:val="none" w:sz="0" w:space="0" w:color="auto"/>
            <w:left w:val="none" w:sz="0" w:space="0" w:color="auto"/>
            <w:bottom w:val="none" w:sz="0" w:space="0" w:color="auto"/>
            <w:right w:val="none" w:sz="0" w:space="0" w:color="auto"/>
          </w:divBdr>
        </w:div>
        <w:div w:id="2126659422">
          <w:marLeft w:val="0"/>
          <w:marRight w:val="0"/>
          <w:marTop w:val="0"/>
          <w:marBottom w:val="0"/>
          <w:divBdr>
            <w:top w:val="none" w:sz="0" w:space="0" w:color="auto"/>
            <w:left w:val="none" w:sz="0" w:space="0" w:color="auto"/>
            <w:bottom w:val="none" w:sz="0" w:space="0" w:color="auto"/>
            <w:right w:val="none" w:sz="0" w:space="0" w:color="auto"/>
          </w:divBdr>
        </w:div>
      </w:divsChild>
    </w:div>
    <w:div w:id="691952340">
      <w:bodyDiv w:val="1"/>
      <w:marLeft w:val="0"/>
      <w:marRight w:val="0"/>
      <w:marTop w:val="0"/>
      <w:marBottom w:val="0"/>
      <w:divBdr>
        <w:top w:val="none" w:sz="0" w:space="0" w:color="auto"/>
        <w:left w:val="none" w:sz="0" w:space="0" w:color="auto"/>
        <w:bottom w:val="none" w:sz="0" w:space="0" w:color="auto"/>
        <w:right w:val="none" w:sz="0" w:space="0" w:color="auto"/>
      </w:divBdr>
    </w:div>
    <w:div w:id="1034888132">
      <w:bodyDiv w:val="1"/>
      <w:marLeft w:val="0"/>
      <w:marRight w:val="0"/>
      <w:marTop w:val="0"/>
      <w:marBottom w:val="0"/>
      <w:divBdr>
        <w:top w:val="none" w:sz="0" w:space="0" w:color="auto"/>
        <w:left w:val="none" w:sz="0" w:space="0" w:color="auto"/>
        <w:bottom w:val="none" w:sz="0" w:space="0" w:color="auto"/>
        <w:right w:val="none" w:sz="0" w:space="0" w:color="auto"/>
      </w:divBdr>
      <w:divsChild>
        <w:div w:id="1361543016">
          <w:marLeft w:val="0"/>
          <w:marRight w:val="0"/>
          <w:marTop w:val="0"/>
          <w:marBottom w:val="0"/>
          <w:divBdr>
            <w:top w:val="none" w:sz="0" w:space="0" w:color="auto"/>
            <w:left w:val="none" w:sz="0" w:space="0" w:color="auto"/>
            <w:bottom w:val="none" w:sz="0" w:space="0" w:color="auto"/>
            <w:right w:val="none" w:sz="0" w:space="0" w:color="auto"/>
          </w:divBdr>
        </w:div>
        <w:div w:id="1421756179">
          <w:marLeft w:val="0"/>
          <w:marRight w:val="0"/>
          <w:marTop w:val="0"/>
          <w:marBottom w:val="0"/>
          <w:divBdr>
            <w:top w:val="none" w:sz="0" w:space="0" w:color="auto"/>
            <w:left w:val="none" w:sz="0" w:space="0" w:color="auto"/>
            <w:bottom w:val="none" w:sz="0" w:space="0" w:color="auto"/>
            <w:right w:val="none" w:sz="0" w:space="0" w:color="auto"/>
          </w:divBdr>
        </w:div>
      </w:divsChild>
    </w:div>
    <w:div w:id="1389575025">
      <w:bodyDiv w:val="1"/>
      <w:marLeft w:val="0"/>
      <w:marRight w:val="0"/>
      <w:marTop w:val="0"/>
      <w:marBottom w:val="0"/>
      <w:divBdr>
        <w:top w:val="none" w:sz="0" w:space="0" w:color="auto"/>
        <w:left w:val="none" w:sz="0" w:space="0" w:color="auto"/>
        <w:bottom w:val="none" w:sz="0" w:space="0" w:color="auto"/>
        <w:right w:val="none" w:sz="0" w:space="0" w:color="auto"/>
      </w:divBdr>
      <w:divsChild>
        <w:div w:id="1735928122">
          <w:marLeft w:val="0"/>
          <w:marRight w:val="0"/>
          <w:marTop w:val="0"/>
          <w:marBottom w:val="0"/>
          <w:divBdr>
            <w:top w:val="none" w:sz="0" w:space="0" w:color="auto"/>
            <w:left w:val="none" w:sz="0" w:space="0" w:color="auto"/>
            <w:bottom w:val="none" w:sz="0" w:space="0" w:color="auto"/>
            <w:right w:val="none" w:sz="0" w:space="0" w:color="auto"/>
          </w:divBdr>
        </w:div>
        <w:div w:id="741414926">
          <w:marLeft w:val="0"/>
          <w:marRight w:val="0"/>
          <w:marTop w:val="0"/>
          <w:marBottom w:val="0"/>
          <w:divBdr>
            <w:top w:val="none" w:sz="0" w:space="0" w:color="auto"/>
            <w:left w:val="none" w:sz="0" w:space="0" w:color="auto"/>
            <w:bottom w:val="none" w:sz="0" w:space="0" w:color="auto"/>
            <w:right w:val="none" w:sz="0" w:space="0" w:color="auto"/>
          </w:divBdr>
        </w:div>
      </w:divsChild>
    </w:div>
    <w:div w:id="1797790311">
      <w:bodyDiv w:val="1"/>
      <w:marLeft w:val="0"/>
      <w:marRight w:val="0"/>
      <w:marTop w:val="0"/>
      <w:marBottom w:val="0"/>
      <w:divBdr>
        <w:top w:val="none" w:sz="0" w:space="0" w:color="auto"/>
        <w:left w:val="none" w:sz="0" w:space="0" w:color="auto"/>
        <w:bottom w:val="none" w:sz="0" w:space="0" w:color="auto"/>
        <w:right w:val="none" w:sz="0" w:space="0" w:color="auto"/>
      </w:divBdr>
      <w:divsChild>
        <w:div w:id="1252349535">
          <w:marLeft w:val="0"/>
          <w:marRight w:val="0"/>
          <w:marTop w:val="0"/>
          <w:marBottom w:val="0"/>
          <w:divBdr>
            <w:top w:val="none" w:sz="0" w:space="0" w:color="auto"/>
            <w:left w:val="none" w:sz="0" w:space="0" w:color="auto"/>
            <w:bottom w:val="none" w:sz="0" w:space="0" w:color="auto"/>
            <w:right w:val="none" w:sz="0" w:space="0" w:color="auto"/>
          </w:divBdr>
        </w:div>
        <w:div w:id="742292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EA9F35BE99264E808492F94401CA33" ma:contentTypeVersion="9" ma:contentTypeDescription="Ein neues Dokument erstellen." ma:contentTypeScope="" ma:versionID="ddcf13ed8b24f60d4c42b404b81e9cbd">
  <xsd:schema xmlns:xsd="http://www.w3.org/2001/XMLSchema" xmlns:xs="http://www.w3.org/2001/XMLSchema" xmlns:p="http://schemas.microsoft.com/office/2006/metadata/properties" xmlns:ns2="4757cbef-73ab-4c60-9fe1-97ff67459b0f" xmlns:ns3="a7b64211-878a-4b99-92c4-7a30a64db53b" targetNamespace="http://schemas.microsoft.com/office/2006/metadata/properties" ma:root="true" ma:fieldsID="d2453e79c77356f5f3f8444b9161fbb6" ns2:_="" ns3:_="">
    <xsd:import namespace="4757cbef-73ab-4c60-9fe1-97ff67459b0f"/>
    <xsd:import namespace="a7b64211-878a-4b99-92c4-7a30a64db53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57cbef-73ab-4c60-9fe1-97ff67459b0f"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64211-878a-4b99-92c4-7a30a64db5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63F950-8309-48FA-8C6C-F907CDEBC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57cbef-73ab-4c60-9fe1-97ff67459b0f"/>
    <ds:schemaRef ds:uri="a7b64211-878a-4b99-92c4-7a30a64db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A35566-0862-4A6C-B7F7-3830057DFA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B5D012-68AF-4675-9504-3B25D5B148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2914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Jan-Oliver Schütz</dc:creator>
  <cp:keywords/>
  <dc:description/>
  <cp:lastModifiedBy>Mirijam Dawin</cp:lastModifiedBy>
  <cp:revision>2</cp:revision>
  <dcterms:created xsi:type="dcterms:W3CDTF">2021-02-25T16:50:00Z</dcterms:created>
  <dcterms:modified xsi:type="dcterms:W3CDTF">2021-02-25T16:50:00Z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0x0101007EEA9F35BE99264E808492F94401CA33</vt:lpwstr>
  </property>
</Properties>
</file>